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E0A0A" w14:textId="77777777" w:rsidR="00271BBD" w:rsidRDefault="00271BBD" w:rsidP="00271BBD">
      <w:pPr>
        <w:jc w:val="center"/>
        <w:rPr>
          <w:rStyle w:val="title1"/>
          <w:rFonts w:eastAsia="方正小标宋简体"/>
          <w:bCs w:val="0"/>
          <w:sz w:val="36"/>
          <w:szCs w:val="36"/>
        </w:rPr>
      </w:pPr>
      <w:r w:rsidRPr="00271BBD">
        <w:rPr>
          <w:rStyle w:val="title1"/>
          <w:rFonts w:eastAsia="方正小标宋简体"/>
          <w:color w:val="000000" w:themeColor="text1"/>
          <w:sz w:val="36"/>
          <w:szCs w:val="36"/>
        </w:rPr>
        <w:t>浙江省科学技术奖公示信息表</w:t>
      </w:r>
      <w:r w:rsidRPr="00271BBD">
        <w:rPr>
          <w:rStyle w:val="title1"/>
          <w:rFonts w:eastAsia="仿宋_GB2312"/>
          <w:color w:val="000000" w:themeColor="text1"/>
          <w:sz w:val="32"/>
          <w:szCs w:val="32"/>
        </w:rPr>
        <w:t>（专家提名）</w:t>
      </w:r>
    </w:p>
    <w:p w14:paraId="2723D9D5" w14:textId="77777777" w:rsidR="00271BBD" w:rsidRDefault="00271BBD" w:rsidP="00271BBD">
      <w:pPr>
        <w:spacing w:line="440" w:lineRule="exact"/>
        <w:rPr>
          <w:rFonts w:eastAsia="仿宋_GB2312"/>
          <w:sz w:val="28"/>
          <w:szCs w:val="24"/>
        </w:rPr>
      </w:pPr>
      <w:r>
        <w:rPr>
          <w:rFonts w:eastAsia="仿宋_GB2312"/>
          <w:sz w:val="28"/>
          <w:szCs w:val="24"/>
        </w:rPr>
        <w:t>提名奖项：（填自然科学奖、技术发明奖、科学技术进步奖）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6492"/>
      </w:tblGrid>
      <w:tr w:rsidR="00271BBD" w14:paraId="5E3A01EB" w14:textId="77777777" w:rsidTr="0036081E">
        <w:trPr>
          <w:trHeight w:val="647"/>
        </w:trPr>
        <w:tc>
          <w:tcPr>
            <w:tcW w:w="2014" w:type="dxa"/>
            <w:vAlign w:val="center"/>
          </w:tcPr>
          <w:p w14:paraId="25687CB3" w14:textId="77777777" w:rsidR="00271BBD" w:rsidRPr="00271BBD" w:rsidRDefault="00271BBD" w:rsidP="00932104">
            <w:pPr>
              <w:jc w:val="center"/>
              <w:rPr>
                <w:rStyle w:val="title1"/>
                <w:rFonts w:eastAsia="仿宋_GB2312"/>
                <w:b w:val="0"/>
                <w:color w:val="000000" w:themeColor="text1"/>
                <w:sz w:val="28"/>
              </w:rPr>
            </w:pPr>
            <w:r w:rsidRPr="00271BBD">
              <w:rPr>
                <w:rStyle w:val="title1"/>
                <w:rFonts w:eastAsia="仿宋_GB2312"/>
                <w:color w:val="000000" w:themeColor="text1"/>
                <w:sz w:val="28"/>
              </w:rPr>
              <w:t>成果名称</w:t>
            </w:r>
          </w:p>
        </w:tc>
        <w:tc>
          <w:tcPr>
            <w:tcW w:w="6492" w:type="dxa"/>
            <w:vAlign w:val="center"/>
          </w:tcPr>
          <w:p w14:paraId="34849AF9" w14:textId="244D8802" w:rsidR="00271BBD" w:rsidRPr="0036081E" w:rsidRDefault="00737BB5" w:rsidP="00932104">
            <w:pPr>
              <w:jc w:val="center"/>
              <w:rPr>
                <w:rStyle w:val="title1"/>
                <w:rFonts w:eastAsia="仿宋_GB2312"/>
                <w:color w:val="000000" w:themeColor="text1"/>
                <w:sz w:val="28"/>
              </w:rPr>
            </w:pPr>
            <w:r w:rsidRPr="0036081E">
              <w:rPr>
                <w:rStyle w:val="title1"/>
                <w:rFonts w:eastAsia="仿宋_GB2312" w:hint="eastAsia"/>
                <w:b w:val="0"/>
                <w:color w:val="000000" w:themeColor="text1"/>
                <w:sz w:val="28"/>
              </w:rPr>
              <w:t>汽车轴类件楔横轧多维协同精准成形技术及装备</w:t>
            </w:r>
          </w:p>
        </w:tc>
      </w:tr>
      <w:tr w:rsidR="00271BBD" w14:paraId="6D20E1C9" w14:textId="77777777" w:rsidTr="0036081E">
        <w:trPr>
          <w:trHeight w:val="561"/>
        </w:trPr>
        <w:tc>
          <w:tcPr>
            <w:tcW w:w="2014" w:type="dxa"/>
            <w:vAlign w:val="center"/>
          </w:tcPr>
          <w:p w14:paraId="72688ECD" w14:textId="77777777" w:rsidR="00271BBD" w:rsidRPr="00271BBD" w:rsidRDefault="00271BBD" w:rsidP="00932104">
            <w:pPr>
              <w:jc w:val="center"/>
              <w:rPr>
                <w:rStyle w:val="title1"/>
                <w:rFonts w:eastAsia="仿宋_GB2312"/>
                <w:b w:val="0"/>
                <w:color w:val="000000" w:themeColor="text1"/>
                <w:sz w:val="28"/>
              </w:rPr>
            </w:pPr>
            <w:r w:rsidRPr="00271BBD">
              <w:rPr>
                <w:rStyle w:val="title1"/>
                <w:rFonts w:eastAsia="仿宋_GB2312"/>
                <w:color w:val="000000" w:themeColor="text1"/>
                <w:sz w:val="28"/>
              </w:rPr>
              <w:t>提名等级</w:t>
            </w:r>
          </w:p>
        </w:tc>
        <w:tc>
          <w:tcPr>
            <w:tcW w:w="6492" w:type="dxa"/>
            <w:vAlign w:val="center"/>
          </w:tcPr>
          <w:p w14:paraId="303B4709" w14:textId="4C09184E" w:rsidR="00271BBD" w:rsidRPr="0036081E" w:rsidRDefault="00737BB5" w:rsidP="00932104">
            <w:pPr>
              <w:jc w:val="center"/>
              <w:rPr>
                <w:rStyle w:val="title1"/>
                <w:rFonts w:eastAsia="仿宋_GB2312"/>
                <w:color w:val="000000" w:themeColor="text1"/>
                <w:sz w:val="28"/>
              </w:rPr>
            </w:pPr>
            <w:r w:rsidRPr="0036081E">
              <w:rPr>
                <w:rStyle w:val="title1"/>
                <w:rFonts w:eastAsia="仿宋_GB2312" w:hint="eastAsia"/>
                <w:b w:val="0"/>
                <w:color w:val="000000" w:themeColor="text1"/>
                <w:sz w:val="28"/>
              </w:rPr>
              <w:t>浙江省技术发明奖一等奖</w:t>
            </w:r>
          </w:p>
        </w:tc>
      </w:tr>
      <w:tr w:rsidR="00271BBD" w14:paraId="3A6ADE99" w14:textId="77777777" w:rsidTr="0036081E">
        <w:trPr>
          <w:trHeight w:val="2319"/>
        </w:trPr>
        <w:tc>
          <w:tcPr>
            <w:tcW w:w="2014" w:type="dxa"/>
            <w:vAlign w:val="center"/>
          </w:tcPr>
          <w:p w14:paraId="2182BABB" w14:textId="77777777" w:rsidR="00271BBD" w:rsidRDefault="00271BBD" w:rsidP="00932104">
            <w:pPr>
              <w:spacing w:line="440" w:lineRule="exact"/>
              <w:jc w:val="center"/>
              <w:rPr>
                <w:rFonts w:eastAsia="仿宋_GB2312"/>
                <w:bCs/>
                <w:sz w:val="28"/>
                <w:szCs w:val="24"/>
              </w:rPr>
            </w:pPr>
            <w:r>
              <w:rPr>
                <w:rFonts w:eastAsia="仿宋_GB2312"/>
                <w:bCs/>
                <w:sz w:val="28"/>
                <w:szCs w:val="24"/>
              </w:rPr>
              <w:t>提名书</w:t>
            </w:r>
          </w:p>
          <w:p w14:paraId="2F426230" w14:textId="77777777" w:rsidR="00271BBD" w:rsidRDefault="00271BBD" w:rsidP="00932104">
            <w:pPr>
              <w:spacing w:line="440" w:lineRule="exact"/>
              <w:jc w:val="center"/>
              <w:rPr>
                <w:rFonts w:eastAsia="仿宋_GB2312"/>
                <w:bCs/>
                <w:sz w:val="28"/>
                <w:szCs w:val="24"/>
              </w:rPr>
            </w:pPr>
            <w:r>
              <w:rPr>
                <w:rFonts w:eastAsia="仿宋_GB2312"/>
                <w:bCs/>
                <w:sz w:val="28"/>
                <w:szCs w:val="24"/>
              </w:rPr>
              <w:t>相关内容</w:t>
            </w:r>
          </w:p>
        </w:tc>
        <w:tc>
          <w:tcPr>
            <w:tcW w:w="6492" w:type="dxa"/>
            <w:vAlign w:val="center"/>
          </w:tcPr>
          <w:p w14:paraId="0B8CFA4C" w14:textId="791C1105" w:rsidR="00271BBD" w:rsidRDefault="00737BB5" w:rsidP="0036081E">
            <w:pPr>
              <w:spacing w:line="440" w:lineRule="exact"/>
              <w:jc w:val="center"/>
              <w:rPr>
                <w:rFonts w:eastAsia="仿宋_GB2312"/>
                <w:bCs/>
                <w:sz w:val="24"/>
                <w:szCs w:val="24"/>
              </w:rPr>
            </w:pPr>
            <w:r w:rsidRPr="0036081E">
              <w:rPr>
                <w:rFonts w:eastAsia="仿宋_GB2312" w:hint="eastAsia"/>
                <w:bCs/>
                <w:sz w:val="28"/>
                <w:szCs w:val="24"/>
              </w:rPr>
              <w:t>详见附表</w:t>
            </w:r>
          </w:p>
        </w:tc>
      </w:tr>
      <w:tr w:rsidR="00271BBD" w14:paraId="0EBA95EC" w14:textId="77777777" w:rsidTr="0036081E">
        <w:trPr>
          <w:trHeight w:val="1970"/>
        </w:trPr>
        <w:tc>
          <w:tcPr>
            <w:tcW w:w="2014" w:type="dxa"/>
            <w:tcBorders>
              <w:right w:val="single" w:sz="4" w:space="0" w:color="auto"/>
            </w:tcBorders>
            <w:vAlign w:val="center"/>
          </w:tcPr>
          <w:p w14:paraId="30EA54C5" w14:textId="77777777" w:rsidR="00271BBD" w:rsidRDefault="00271BBD" w:rsidP="00932104">
            <w:pPr>
              <w:spacing w:line="440" w:lineRule="exact"/>
              <w:jc w:val="center"/>
              <w:rPr>
                <w:rFonts w:eastAsia="仿宋_GB2312"/>
                <w:bCs/>
                <w:sz w:val="28"/>
                <w:szCs w:val="24"/>
              </w:rPr>
            </w:pPr>
            <w:r>
              <w:rPr>
                <w:rFonts w:eastAsia="仿宋_GB2312"/>
                <w:bCs/>
                <w:sz w:val="28"/>
                <w:szCs w:val="24"/>
              </w:rPr>
              <w:t>主要完成人</w:t>
            </w:r>
          </w:p>
        </w:tc>
        <w:tc>
          <w:tcPr>
            <w:tcW w:w="6492" w:type="dxa"/>
            <w:tcBorders>
              <w:left w:val="single" w:sz="4" w:space="0" w:color="auto"/>
            </w:tcBorders>
            <w:vAlign w:val="center"/>
          </w:tcPr>
          <w:p w14:paraId="43240923" w14:textId="77777777" w:rsidR="00737BB5" w:rsidRPr="00737BB5" w:rsidRDefault="00737BB5" w:rsidP="00737BB5">
            <w:pPr>
              <w:spacing w:line="440" w:lineRule="exact"/>
              <w:rPr>
                <w:rFonts w:eastAsia="仿宋_GB2312"/>
                <w:bCs/>
                <w:sz w:val="24"/>
                <w:szCs w:val="24"/>
              </w:rPr>
            </w:pPr>
            <w:r w:rsidRPr="00737BB5">
              <w:rPr>
                <w:rFonts w:eastAsia="仿宋_GB2312" w:hint="eastAsia"/>
                <w:bCs/>
                <w:sz w:val="24"/>
                <w:szCs w:val="24"/>
              </w:rPr>
              <w:t>束学道，排名</w:t>
            </w:r>
            <w:r w:rsidRPr="00737BB5">
              <w:rPr>
                <w:rFonts w:eastAsia="仿宋_GB2312" w:hint="eastAsia"/>
                <w:bCs/>
                <w:sz w:val="24"/>
                <w:szCs w:val="24"/>
              </w:rPr>
              <w:t>1</w:t>
            </w:r>
            <w:r w:rsidRPr="00737BB5">
              <w:rPr>
                <w:rFonts w:eastAsia="仿宋_GB2312" w:hint="eastAsia"/>
                <w:bCs/>
                <w:sz w:val="24"/>
                <w:szCs w:val="24"/>
              </w:rPr>
              <w:t>，教授，宁波大学；</w:t>
            </w:r>
          </w:p>
          <w:p w14:paraId="587F5D8D" w14:textId="77777777" w:rsidR="00737BB5" w:rsidRPr="00737BB5" w:rsidRDefault="00737BB5" w:rsidP="00737BB5">
            <w:pPr>
              <w:spacing w:line="440" w:lineRule="exact"/>
              <w:rPr>
                <w:rFonts w:eastAsia="仿宋_GB2312"/>
                <w:bCs/>
                <w:sz w:val="24"/>
                <w:szCs w:val="24"/>
              </w:rPr>
            </w:pPr>
            <w:r w:rsidRPr="00737BB5">
              <w:rPr>
                <w:rFonts w:eastAsia="仿宋_GB2312" w:hint="eastAsia"/>
                <w:bCs/>
                <w:sz w:val="24"/>
                <w:szCs w:val="24"/>
              </w:rPr>
              <w:t>王英，排名</w:t>
            </w:r>
            <w:r w:rsidRPr="00737BB5">
              <w:rPr>
                <w:rFonts w:eastAsia="仿宋_GB2312" w:hint="eastAsia"/>
                <w:bCs/>
                <w:sz w:val="24"/>
                <w:szCs w:val="24"/>
              </w:rPr>
              <w:t>2</w:t>
            </w:r>
            <w:r w:rsidRPr="00737BB5">
              <w:rPr>
                <w:rFonts w:eastAsia="仿宋_GB2312" w:hint="eastAsia"/>
                <w:bCs/>
                <w:sz w:val="24"/>
                <w:szCs w:val="24"/>
              </w:rPr>
              <w:t>，副教授，宁波大学；</w:t>
            </w:r>
          </w:p>
          <w:p w14:paraId="2934E242" w14:textId="77777777" w:rsidR="00737BB5" w:rsidRPr="00737BB5" w:rsidRDefault="00737BB5" w:rsidP="00737BB5">
            <w:pPr>
              <w:spacing w:line="440" w:lineRule="exact"/>
              <w:rPr>
                <w:rFonts w:eastAsia="仿宋_GB2312"/>
                <w:bCs/>
                <w:sz w:val="24"/>
                <w:szCs w:val="24"/>
              </w:rPr>
            </w:pPr>
            <w:r w:rsidRPr="00737BB5">
              <w:rPr>
                <w:rFonts w:eastAsia="仿宋_GB2312" w:hint="eastAsia"/>
                <w:bCs/>
                <w:sz w:val="24"/>
                <w:szCs w:val="24"/>
              </w:rPr>
              <w:t>殷安民，排名</w:t>
            </w:r>
            <w:r w:rsidRPr="00737BB5">
              <w:rPr>
                <w:rFonts w:eastAsia="仿宋_GB2312" w:hint="eastAsia"/>
                <w:bCs/>
                <w:sz w:val="24"/>
                <w:szCs w:val="24"/>
              </w:rPr>
              <w:t>3</w:t>
            </w:r>
            <w:r w:rsidRPr="00737BB5">
              <w:rPr>
                <w:rFonts w:eastAsia="仿宋_GB2312" w:hint="eastAsia"/>
                <w:bCs/>
                <w:sz w:val="24"/>
                <w:szCs w:val="24"/>
              </w:rPr>
              <w:t>，副教授，宁波大学；</w:t>
            </w:r>
          </w:p>
          <w:p w14:paraId="6CD8D75D" w14:textId="77777777" w:rsidR="00737BB5" w:rsidRPr="00737BB5" w:rsidRDefault="00737BB5" w:rsidP="00737BB5">
            <w:pPr>
              <w:spacing w:line="440" w:lineRule="exact"/>
              <w:rPr>
                <w:rFonts w:eastAsia="仿宋_GB2312"/>
                <w:bCs/>
                <w:sz w:val="24"/>
                <w:szCs w:val="24"/>
              </w:rPr>
            </w:pPr>
            <w:r w:rsidRPr="00737BB5">
              <w:rPr>
                <w:rFonts w:eastAsia="仿宋_GB2312" w:hint="eastAsia"/>
                <w:bCs/>
                <w:sz w:val="24"/>
                <w:szCs w:val="24"/>
              </w:rPr>
              <w:t>黄海波，排名</w:t>
            </w:r>
            <w:r w:rsidRPr="00737BB5">
              <w:rPr>
                <w:rFonts w:eastAsia="仿宋_GB2312" w:hint="eastAsia"/>
                <w:bCs/>
                <w:sz w:val="24"/>
                <w:szCs w:val="24"/>
              </w:rPr>
              <w:t>4</w:t>
            </w:r>
            <w:r w:rsidRPr="00737BB5">
              <w:rPr>
                <w:rFonts w:eastAsia="仿宋_GB2312" w:hint="eastAsia"/>
                <w:bCs/>
                <w:sz w:val="24"/>
                <w:szCs w:val="24"/>
              </w:rPr>
              <w:t>，教授，宁波大学；</w:t>
            </w:r>
          </w:p>
          <w:p w14:paraId="55CAFF5F" w14:textId="77777777" w:rsidR="00737BB5" w:rsidRPr="00737BB5" w:rsidRDefault="00737BB5" w:rsidP="00737BB5">
            <w:pPr>
              <w:spacing w:line="440" w:lineRule="exact"/>
              <w:rPr>
                <w:rFonts w:eastAsia="仿宋_GB2312"/>
                <w:bCs/>
                <w:sz w:val="24"/>
                <w:szCs w:val="24"/>
              </w:rPr>
            </w:pPr>
            <w:r w:rsidRPr="00737BB5">
              <w:rPr>
                <w:rFonts w:eastAsia="仿宋_GB2312" w:hint="eastAsia"/>
                <w:bCs/>
                <w:sz w:val="24"/>
                <w:szCs w:val="24"/>
              </w:rPr>
              <w:t>蔡汉龙，排名</w:t>
            </w:r>
            <w:r w:rsidRPr="00737BB5">
              <w:rPr>
                <w:rFonts w:eastAsia="仿宋_GB2312" w:hint="eastAsia"/>
                <w:bCs/>
                <w:sz w:val="24"/>
                <w:szCs w:val="24"/>
              </w:rPr>
              <w:t>5</w:t>
            </w:r>
            <w:r w:rsidRPr="00737BB5">
              <w:rPr>
                <w:rFonts w:eastAsia="仿宋_GB2312" w:hint="eastAsia"/>
                <w:bCs/>
                <w:sz w:val="24"/>
                <w:szCs w:val="24"/>
              </w:rPr>
              <w:t>，高级工程师，宁波东力传动设备有限公司；</w:t>
            </w:r>
          </w:p>
          <w:p w14:paraId="60894F78" w14:textId="67B3D1A0" w:rsidR="00271BBD" w:rsidRPr="00737BB5" w:rsidRDefault="00737BB5" w:rsidP="00737BB5">
            <w:pPr>
              <w:spacing w:line="440" w:lineRule="exact"/>
              <w:rPr>
                <w:rFonts w:eastAsia="仿宋_GB2312"/>
                <w:bCs/>
                <w:sz w:val="24"/>
                <w:szCs w:val="24"/>
              </w:rPr>
            </w:pPr>
            <w:r w:rsidRPr="00737BB5">
              <w:rPr>
                <w:rFonts w:eastAsia="仿宋_GB2312" w:hint="eastAsia"/>
                <w:bCs/>
                <w:sz w:val="24"/>
                <w:szCs w:val="24"/>
              </w:rPr>
              <w:t>陶润祥，排名</w:t>
            </w:r>
            <w:r w:rsidRPr="00737BB5">
              <w:rPr>
                <w:rFonts w:eastAsia="仿宋_GB2312" w:hint="eastAsia"/>
                <w:bCs/>
                <w:sz w:val="24"/>
                <w:szCs w:val="24"/>
              </w:rPr>
              <w:t>6</w:t>
            </w:r>
            <w:r w:rsidRPr="00737BB5">
              <w:rPr>
                <w:rFonts w:eastAsia="仿宋_GB2312" w:hint="eastAsia"/>
                <w:bCs/>
                <w:sz w:val="24"/>
                <w:szCs w:val="24"/>
              </w:rPr>
              <w:t>，工程师，山东泰金精锻股份有限公司；</w:t>
            </w:r>
          </w:p>
        </w:tc>
      </w:tr>
      <w:tr w:rsidR="00271BBD" w14:paraId="0B26A6E4" w14:textId="77777777" w:rsidTr="0036081E">
        <w:trPr>
          <w:trHeight w:val="1970"/>
        </w:trPr>
        <w:tc>
          <w:tcPr>
            <w:tcW w:w="2014" w:type="dxa"/>
            <w:tcBorders>
              <w:right w:val="single" w:sz="4" w:space="0" w:color="auto"/>
            </w:tcBorders>
            <w:vAlign w:val="center"/>
          </w:tcPr>
          <w:p w14:paraId="271644B8" w14:textId="77777777" w:rsidR="00271BBD" w:rsidRDefault="00271BBD" w:rsidP="00932104">
            <w:pPr>
              <w:spacing w:line="440" w:lineRule="exact"/>
              <w:jc w:val="center"/>
              <w:rPr>
                <w:rFonts w:eastAsia="仿宋"/>
                <w:bCs/>
                <w:sz w:val="24"/>
                <w:szCs w:val="24"/>
              </w:rPr>
            </w:pPr>
            <w:r>
              <w:rPr>
                <w:rFonts w:eastAsia="仿宋"/>
                <w:bCs/>
                <w:sz w:val="28"/>
                <w:szCs w:val="24"/>
              </w:rPr>
              <w:t>主要完成单位</w:t>
            </w:r>
          </w:p>
        </w:tc>
        <w:tc>
          <w:tcPr>
            <w:tcW w:w="6492" w:type="dxa"/>
            <w:tcBorders>
              <w:left w:val="single" w:sz="4" w:space="0" w:color="auto"/>
            </w:tcBorders>
            <w:vAlign w:val="center"/>
          </w:tcPr>
          <w:p w14:paraId="39E6D0BB" w14:textId="77777777" w:rsidR="00737BB5" w:rsidRPr="00737BB5" w:rsidRDefault="00737BB5" w:rsidP="00737BB5">
            <w:pPr>
              <w:spacing w:line="440" w:lineRule="exact"/>
              <w:jc w:val="left"/>
              <w:rPr>
                <w:rFonts w:eastAsia="仿宋_GB2312"/>
                <w:bCs/>
                <w:sz w:val="24"/>
                <w:szCs w:val="24"/>
              </w:rPr>
            </w:pPr>
            <w:r w:rsidRPr="00737BB5">
              <w:rPr>
                <w:rFonts w:eastAsia="仿宋_GB2312" w:hint="eastAsia"/>
                <w:bCs/>
                <w:sz w:val="24"/>
                <w:szCs w:val="24"/>
              </w:rPr>
              <w:t>1.</w:t>
            </w:r>
            <w:r w:rsidRPr="00737BB5">
              <w:rPr>
                <w:rFonts w:eastAsia="仿宋_GB2312" w:hint="eastAsia"/>
                <w:bCs/>
                <w:sz w:val="24"/>
                <w:szCs w:val="24"/>
              </w:rPr>
              <w:t>宁波大学</w:t>
            </w:r>
          </w:p>
          <w:p w14:paraId="66E25984" w14:textId="59D4C6B3" w:rsidR="00737BB5" w:rsidRPr="00737BB5" w:rsidRDefault="00737BB5" w:rsidP="00737BB5">
            <w:pPr>
              <w:spacing w:line="440" w:lineRule="exact"/>
              <w:jc w:val="left"/>
              <w:rPr>
                <w:rFonts w:eastAsia="仿宋_GB2312"/>
                <w:bCs/>
                <w:sz w:val="24"/>
                <w:szCs w:val="24"/>
              </w:rPr>
            </w:pPr>
            <w:r w:rsidRPr="00737BB5">
              <w:rPr>
                <w:rFonts w:eastAsia="仿宋_GB2312" w:hint="eastAsia"/>
                <w:bCs/>
                <w:sz w:val="24"/>
                <w:szCs w:val="24"/>
              </w:rPr>
              <w:t>2.</w:t>
            </w:r>
            <w:r w:rsidRPr="00737BB5">
              <w:rPr>
                <w:rFonts w:eastAsia="仿宋_GB2312" w:hint="eastAsia"/>
                <w:bCs/>
                <w:sz w:val="24"/>
                <w:szCs w:val="24"/>
              </w:rPr>
              <w:t>宁波东力传动设备有限公司</w:t>
            </w:r>
          </w:p>
          <w:p w14:paraId="4E96D2ED" w14:textId="52D7B65D" w:rsidR="00271BBD" w:rsidRPr="00737BB5" w:rsidRDefault="00737BB5" w:rsidP="00737BB5">
            <w:pPr>
              <w:spacing w:line="440" w:lineRule="exact"/>
              <w:jc w:val="left"/>
              <w:rPr>
                <w:rFonts w:eastAsia="仿宋"/>
                <w:bCs/>
                <w:sz w:val="24"/>
                <w:szCs w:val="24"/>
              </w:rPr>
            </w:pPr>
            <w:r w:rsidRPr="00737BB5">
              <w:rPr>
                <w:rFonts w:eastAsia="仿宋_GB2312" w:hint="eastAsia"/>
                <w:bCs/>
                <w:sz w:val="24"/>
                <w:szCs w:val="24"/>
              </w:rPr>
              <w:t>3.</w:t>
            </w:r>
            <w:r w:rsidRPr="00737BB5">
              <w:rPr>
                <w:rFonts w:eastAsia="仿宋_GB2312" w:hint="eastAsia"/>
                <w:bCs/>
                <w:sz w:val="24"/>
                <w:szCs w:val="24"/>
              </w:rPr>
              <w:t>山东泰金精锻股份有限公司</w:t>
            </w:r>
          </w:p>
        </w:tc>
      </w:tr>
      <w:tr w:rsidR="00271BBD" w14:paraId="1F27D1D8" w14:textId="77777777" w:rsidTr="0036081E">
        <w:trPr>
          <w:trHeight w:val="2786"/>
        </w:trPr>
        <w:tc>
          <w:tcPr>
            <w:tcW w:w="2014" w:type="dxa"/>
            <w:tcBorders>
              <w:top w:val="single" w:sz="4" w:space="0" w:color="000000"/>
              <w:left w:val="single" w:sz="4" w:space="0" w:color="000000"/>
              <w:bottom w:val="single" w:sz="4" w:space="0" w:color="000000"/>
              <w:right w:val="single" w:sz="4" w:space="0" w:color="000000"/>
            </w:tcBorders>
            <w:vAlign w:val="center"/>
          </w:tcPr>
          <w:p w14:paraId="64DD35AB" w14:textId="77777777" w:rsidR="00271BBD" w:rsidRPr="00271BBD" w:rsidRDefault="00271BBD" w:rsidP="00932104">
            <w:pPr>
              <w:spacing w:line="440" w:lineRule="exact"/>
              <w:jc w:val="center"/>
              <w:rPr>
                <w:rStyle w:val="title1"/>
                <w:rFonts w:eastAsia="仿宋"/>
                <w:b w:val="0"/>
                <w:bCs w:val="0"/>
                <w:color w:val="000000" w:themeColor="text1"/>
                <w:sz w:val="28"/>
              </w:rPr>
            </w:pPr>
            <w:r w:rsidRPr="00271BBD">
              <w:rPr>
                <w:rStyle w:val="title1"/>
                <w:rFonts w:eastAsia="仿宋"/>
                <w:color w:val="000000" w:themeColor="text1"/>
                <w:sz w:val="28"/>
              </w:rPr>
              <w:t>提名专家</w:t>
            </w:r>
          </w:p>
        </w:tc>
        <w:tc>
          <w:tcPr>
            <w:tcW w:w="6492" w:type="dxa"/>
            <w:tcBorders>
              <w:top w:val="single" w:sz="4" w:space="0" w:color="000000"/>
              <w:left w:val="single" w:sz="4" w:space="0" w:color="000000"/>
              <w:bottom w:val="single" w:sz="4" w:space="0" w:color="000000"/>
              <w:right w:val="single" w:sz="4" w:space="0" w:color="000000"/>
            </w:tcBorders>
            <w:vAlign w:val="center"/>
          </w:tcPr>
          <w:p w14:paraId="61A93278" w14:textId="656D300F" w:rsidR="00271BBD" w:rsidRPr="0036081E" w:rsidRDefault="00737BB5" w:rsidP="0036081E">
            <w:pPr>
              <w:spacing w:line="440" w:lineRule="exact"/>
              <w:rPr>
                <w:rStyle w:val="title1"/>
                <w:rFonts w:eastAsia="仿宋"/>
                <w:color w:val="000000" w:themeColor="text1"/>
                <w:sz w:val="28"/>
              </w:rPr>
            </w:pPr>
            <w:r w:rsidRPr="0036081E">
              <w:rPr>
                <w:rStyle w:val="title1"/>
                <w:rFonts w:eastAsia="仿宋" w:hint="eastAsia"/>
                <w:color w:val="000000" w:themeColor="text1"/>
                <w:sz w:val="28"/>
              </w:rPr>
              <w:t>黄庆学、</w:t>
            </w:r>
            <w:r w:rsidR="00553F58">
              <w:rPr>
                <w:rStyle w:val="title1"/>
                <w:rFonts w:eastAsia="仿宋" w:hint="eastAsia"/>
                <w:color w:val="000000" w:themeColor="text1"/>
                <w:sz w:val="28"/>
              </w:rPr>
              <w:t>中国工程院院士，</w:t>
            </w:r>
            <w:r w:rsidRPr="0036081E">
              <w:rPr>
                <w:rStyle w:val="title1"/>
                <w:rFonts w:eastAsia="仿宋" w:hint="eastAsia"/>
                <w:color w:val="000000" w:themeColor="text1"/>
                <w:sz w:val="28"/>
              </w:rPr>
              <w:t>太原理工大学、教授</w:t>
            </w:r>
            <w:r w:rsidR="00553F58">
              <w:rPr>
                <w:rStyle w:val="title1"/>
                <w:rFonts w:eastAsia="仿宋" w:hint="eastAsia"/>
                <w:color w:val="000000" w:themeColor="text1"/>
                <w:sz w:val="28"/>
              </w:rPr>
              <w:t>，</w:t>
            </w:r>
            <w:r w:rsidRPr="0036081E">
              <w:rPr>
                <w:rStyle w:val="title1"/>
                <w:rFonts w:eastAsia="仿宋" w:hint="eastAsia"/>
                <w:color w:val="000000" w:themeColor="text1"/>
                <w:sz w:val="28"/>
              </w:rPr>
              <w:t>机械工程</w:t>
            </w:r>
            <w:r w:rsidRPr="0036081E">
              <w:rPr>
                <w:rStyle w:val="title1"/>
                <w:rFonts w:eastAsia="仿宋" w:hint="eastAsia"/>
                <w:color w:val="000000" w:themeColor="text1"/>
                <w:sz w:val="28"/>
              </w:rPr>
              <w:t>/</w:t>
            </w:r>
            <w:r w:rsidRPr="0036081E">
              <w:rPr>
                <w:rStyle w:val="title1"/>
                <w:rFonts w:eastAsia="仿宋" w:hint="eastAsia"/>
                <w:color w:val="000000" w:themeColor="text1"/>
                <w:sz w:val="28"/>
              </w:rPr>
              <w:t>冶金机械</w:t>
            </w:r>
            <w:bookmarkStart w:id="0" w:name="_GoBack"/>
            <w:bookmarkEnd w:id="0"/>
          </w:p>
          <w:p w14:paraId="39056606" w14:textId="733AA997" w:rsidR="00271BBD" w:rsidRPr="00737BB5" w:rsidRDefault="00271BBD" w:rsidP="00932104">
            <w:pPr>
              <w:contextualSpacing/>
              <w:jc w:val="left"/>
              <w:rPr>
                <w:rStyle w:val="title1"/>
                <w:b w:val="0"/>
              </w:rPr>
            </w:pPr>
          </w:p>
        </w:tc>
      </w:tr>
      <w:tr w:rsidR="00271BBD" w14:paraId="3D3B240A" w14:textId="77777777" w:rsidTr="0036081E">
        <w:trPr>
          <w:trHeight w:val="1726"/>
        </w:trPr>
        <w:tc>
          <w:tcPr>
            <w:tcW w:w="2014" w:type="dxa"/>
            <w:tcBorders>
              <w:top w:val="single" w:sz="4" w:space="0" w:color="000000"/>
              <w:left w:val="single" w:sz="4" w:space="0" w:color="000000"/>
              <w:bottom w:val="single" w:sz="4" w:space="0" w:color="000000"/>
              <w:right w:val="single" w:sz="4" w:space="0" w:color="000000"/>
            </w:tcBorders>
            <w:vAlign w:val="center"/>
          </w:tcPr>
          <w:p w14:paraId="55AA00E4" w14:textId="77777777" w:rsidR="00271BBD" w:rsidRPr="00271BBD" w:rsidRDefault="00271BBD" w:rsidP="00932104">
            <w:pPr>
              <w:spacing w:line="440" w:lineRule="exact"/>
              <w:jc w:val="center"/>
              <w:rPr>
                <w:rStyle w:val="title1"/>
                <w:rFonts w:eastAsia="仿宋"/>
                <w:b w:val="0"/>
                <w:bCs w:val="0"/>
                <w:color w:val="000000" w:themeColor="text1"/>
                <w:sz w:val="28"/>
              </w:rPr>
            </w:pPr>
            <w:r w:rsidRPr="00271BBD">
              <w:rPr>
                <w:rStyle w:val="title1"/>
                <w:rFonts w:eastAsia="仿宋"/>
                <w:color w:val="000000" w:themeColor="text1"/>
                <w:sz w:val="28"/>
              </w:rPr>
              <w:t>提名意见</w:t>
            </w:r>
          </w:p>
        </w:tc>
        <w:tc>
          <w:tcPr>
            <w:tcW w:w="6492" w:type="dxa"/>
            <w:tcBorders>
              <w:top w:val="single" w:sz="4" w:space="0" w:color="000000"/>
              <w:left w:val="single" w:sz="4" w:space="0" w:color="000000"/>
              <w:bottom w:val="single" w:sz="4" w:space="0" w:color="000000"/>
              <w:right w:val="single" w:sz="4" w:space="0" w:color="000000"/>
            </w:tcBorders>
            <w:vAlign w:val="center"/>
          </w:tcPr>
          <w:p w14:paraId="3678DA77" w14:textId="77777777" w:rsidR="00737BB5" w:rsidRPr="0036081E" w:rsidRDefault="00737BB5" w:rsidP="00737BB5">
            <w:pPr>
              <w:adjustRightInd w:val="0"/>
              <w:snapToGrid w:val="0"/>
              <w:spacing w:line="348" w:lineRule="auto"/>
              <w:ind w:firstLineChars="200" w:firstLine="480"/>
              <w:rPr>
                <w:rFonts w:ascii="仿宋_GB2312" w:eastAsia="仿宋_GB2312"/>
                <w:color w:val="000000"/>
                <w:sz w:val="24"/>
                <w:szCs w:val="24"/>
              </w:rPr>
            </w:pPr>
            <w:r w:rsidRPr="0036081E">
              <w:rPr>
                <w:rFonts w:ascii="仿宋_GB2312" w:eastAsia="仿宋_GB2312" w:hint="eastAsia"/>
                <w:color w:val="000000"/>
                <w:sz w:val="24"/>
                <w:szCs w:val="24"/>
              </w:rPr>
              <w:t>零件精确成形核心技术被国外发达国家技术垄断，我国汽车轴类件在高效、高精度、高性能、低成本制造方面与国外发达国家还存在较大差距。宁波大学束学道教授团队针对楔横轧汽车轴类零件易产生端部凹心导致材料利用率低于</w:t>
            </w:r>
            <w:r w:rsidRPr="0036081E">
              <w:rPr>
                <w:rFonts w:ascii="仿宋_GB2312" w:eastAsia="仿宋_GB2312" w:hint="eastAsia"/>
                <w:color w:val="000000"/>
                <w:sz w:val="24"/>
                <w:szCs w:val="24"/>
              </w:rPr>
              <w:lastRenderedPageBreak/>
              <w:t>85%技术瓶颈、圆度误差大增加了汽车轴件制造成本，以及内部产生疏松空洞降低汽车轴件服役寿命等一系列问题，开展“汽车轴类件楔横轧多维协同精准成形技术及装备”研究，发明了热剪切预制锥形端坯料和预分料集中成形楔横轧近净成形技术，解决轧件端部凹心费料头的问题，将楔横轧轴件材料利用率提高至95%以上，突破传统楔横轧材料利用率低于85%技术瓶颈；发明了自适应滚子挡板外部控形技术与浮压法内部控性技术，解决了轧辊与汽车轴件之间不协调运动导致失圆的难题，消除了在复杂应力状态下内部产生的缩松、缩孔等缺陷；发明了交界形面减磨调控装置和自位均载控性延寿机构，为楔横轧成形汽车轴件形性一体化控制提供设备保障。这些创新成果打破国外技术垄断，实现了我国汽车轴类零件楔横轧多维精准成形自主创新。</w:t>
            </w:r>
          </w:p>
          <w:p w14:paraId="5561E6EA" w14:textId="77777777" w:rsidR="00737BB5" w:rsidRPr="0036081E" w:rsidRDefault="00737BB5" w:rsidP="00737BB5">
            <w:pPr>
              <w:adjustRightInd w:val="0"/>
              <w:snapToGrid w:val="0"/>
              <w:spacing w:line="348" w:lineRule="auto"/>
              <w:ind w:firstLineChars="200" w:firstLine="480"/>
              <w:rPr>
                <w:rFonts w:ascii="仿宋_GB2312" w:eastAsia="仿宋_GB2312"/>
                <w:color w:val="000000"/>
                <w:sz w:val="24"/>
                <w:szCs w:val="24"/>
              </w:rPr>
            </w:pPr>
            <w:r w:rsidRPr="0036081E">
              <w:rPr>
                <w:rFonts w:ascii="仿宋_GB2312" w:eastAsia="仿宋_GB2312" w:hint="eastAsia"/>
                <w:color w:val="000000"/>
                <w:sz w:val="24"/>
                <w:szCs w:val="24"/>
              </w:rPr>
              <w:t>该项目成果已应用于国内多家汽车零部件制造企业，取得了显著的经济和社会效益，为提高我国汽车轴类零件高性能低成本精确轧制成形发挥了突出作用。</w:t>
            </w:r>
          </w:p>
          <w:p w14:paraId="75F11838" w14:textId="27E47720" w:rsidR="00271BBD" w:rsidRDefault="00737BB5" w:rsidP="0036081E">
            <w:pPr>
              <w:spacing w:beforeLines="100" w:before="240" w:afterLines="50" w:after="120" w:line="360" w:lineRule="auto"/>
              <w:contextualSpacing/>
              <w:jc w:val="left"/>
              <w:rPr>
                <w:rStyle w:val="title1"/>
                <w:rFonts w:eastAsia="仿宋_GB2312"/>
                <w:b w:val="0"/>
                <w:bCs w:val="0"/>
                <w:szCs w:val="32"/>
              </w:rPr>
            </w:pPr>
            <w:r w:rsidRPr="0036081E">
              <w:rPr>
                <w:rFonts w:ascii="仿宋_GB2312" w:eastAsia="仿宋_GB2312" w:hint="eastAsia"/>
                <w:color w:val="000000"/>
                <w:sz w:val="24"/>
                <w:szCs w:val="24"/>
              </w:rPr>
              <w:t>提名该成果为省技术发明奖</w:t>
            </w:r>
            <w:r w:rsidRPr="0036081E">
              <w:rPr>
                <w:rFonts w:ascii="仿宋_GB2312" w:eastAsia="仿宋_GB2312" w:hint="eastAsia"/>
                <w:color w:val="000000"/>
                <w:sz w:val="24"/>
                <w:szCs w:val="24"/>
                <w:u w:val="single"/>
              </w:rPr>
              <w:t xml:space="preserve"> 一 </w:t>
            </w:r>
            <w:r w:rsidRPr="0036081E">
              <w:rPr>
                <w:rFonts w:ascii="仿宋_GB2312" w:eastAsia="仿宋_GB2312" w:hint="eastAsia"/>
                <w:color w:val="000000"/>
                <w:sz w:val="24"/>
                <w:szCs w:val="24"/>
              </w:rPr>
              <w:t>等奖。</w:t>
            </w:r>
          </w:p>
        </w:tc>
      </w:tr>
    </w:tbl>
    <w:p w14:paraId="0381BC53" w14:textId="170CEB2E" w:rsidR="002849A2" w:rsidRDefault="002849A2"/>
    <w:p w14:paraId="65A7045F" w14:textId="535FA759" w:rsidR="00737BB5" w:rsidRDefault="00737BB5"/>
    <w:p w14:paraId="17A3DE52" w14:textId="0494B33A" w:rsidR="00737BB5" w:rsidRDefault="00737BB5"/>
    <w:p w14:paraId="3C2AB608" w14:textId="77777777" w:rsidR="00737BB5" w:rsidRDefault="00737BB5">
      <w:pPr>
        <w:sectPr w:rsidR="00737BB5" w:rsidSect="00271BBD">
          <w:pgSz w:w="11906" w:h="16838" w:code="9"/>
          <w:pgMar w:top="1440" w:right="1800" w:bottom="1440" w:left="1800" w:header="851" w:footer="992" w:gutter="0"/>
          <w:cols w:space="425"/>
          <w:docGrid w:linePitch="312"/>
        </w:sectPr>
      </w:pPr>
    </w:p>
    <w:p w14:paraId="2AF0E2C0" w14:textId="7D3EEF04" w:rsidR="00737BB5" w:rsidRPr="008B5462" w:rsidRDefault="0036081E" w:rsidP="00737BB5">
      <w:pPr>
        <w:rPr>
          <w:rFonts w:ascii="宋体"/>
          <w:b/>
          <w:sz w:val="24"/>
          <w:szCs w:val="24"/>
        </w:rPr>
      </w:pPr>
      <w:r>
        <w:rPr>
          <w:rFonts w:ascii="黑体" w:eastAsia="黑体" w:hint="eastAsia"/>
          <w:b/>
          <w:color w:val="000000"/>
          <w:sz w:val="28"/>
          <w:szCs w:val="24"/>
        </w:rPr>
        <w:lastRenderedPageBreak/>
        <w:t>附录：</w:t>
      </w:r>
      <w:r w:rsidR="00737BB5">
        <w:rPr>
          <w:rFonts w:ascii="黑体" w:eastAsia="黑体" w:hint="eastAsia"/>
          <w:b/>
          <w:color w:val="000000"/>
          <w:sz w:val="28"/>
          <w:szCs w:val="28"/>
        </w:rPr>
        <w:t>主要知识产权和标准规范目录</w:t>
      </w:r>
      <w:r w:rsidR="00737BB5" w:rsidRPr="0057321D">
        <w:rPr>
          <w:rFonts w:ascii="仿宋_GB2312" w:eastAsia="仿宋_GB2312" w:hint="eastAsia"/>
          <w:b/>
          <w:color w:val="000000"/>
          <w:sz w:val="28"/>
          <w:szCs w:val="28"/>
        </w:rPr>
        <w:t>（不超过</w:t>
      </w:r>
      <w:r w:rsidR="00737BB5">
        <w:rPr>
          <w:rFonts w:ascii="仿宋_GB2312" w:eastAsia="仿宋_GB2312"/>
          <w:b/>
          <w:color w:val="000000"/>
          <w:sz w:val="28"/>
          <w:szCs w:val="28"/>
        </w:rPr>
        <w:t>10</w:t>
      </w:r>
      <w:r w:rsidR="00737BB5">
        <w:rPr>
          <w:rFonts w:ascii="仿宋_GB2312" w:eastAsia="仿宋_GB2312" w:hint="eastAsia"/>
          <w:b/>
          <w:color w:val="000000"/>
          <w:sz w:val="28"/>
          <w:szCs w:val="28"/>
        </w:rPr>
        <w:t>件</w:t>
      </w:r>
      <w:r w:rsidR="00737BB5" w:rsidRPr="0057321D">
        <w:rPr>
          <w:rFonts w:ascii="仿宋_GB2312" w:eastAsia="仿宋_GB2312" w:hint="eastAsia"/>
          <w:b/>
          <w:color w:val="000000"/>
          <w:sz w:val="28"/>
          <w:szCs w:val="28"/>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377"/>
        <w:gridCol w:w="2054"/>
        <w:gridCol w:w="867"/>
        <w:gridCol w:w="1906"/>
        <w:gridCol w:w="1318"/>
        <w:gridCol w:w="1376"/>
        <w:gridCol w:w="1726"/>
        <w:gridCol w:w="2692"/>
        <w:gridCol w:w="1234"/>
      </w:tblGrid>
      <w:tr w:rsidR="00737BB5" w:rsidRPr="00E027C1" w14:paraId="26F7BC34" w14:textId="77777777" w:rsidTr="00737BB5">
        <w:trPr>
          <w:trHeight w:val="598"/>
          <w:jc w:val="center"/>
        </w:trPr>
        <w:tc>
          <w:tcPr>
            <w:tcW w:w="473" w:type="pct"/>
            <w:tcBorders>
              <w:top w:val="single" w:sz="8" w:space="0" w:color="auto"/>
            </w:tcBorders>
            <w:vAlign w:val="center"/>
          </w:tcPr>
          <w:p w14:paraId="7637AD73" w14:textId="77777777" w:rsidR="00737BB5" w:rsidRPr="00E027C1" w:rsidRDefault="00737BB5" w:rsidP="00BE567A">
            <w:pPr>
              <w:jc w:val="center"/>
              <w:rPr>
                <w:rFonts w:eastAsia="仿宋_GB2312"/>
                <w:b/>
                <w:szCs w:val="21"/>
              </w:rPr>
            </w:pPr>
            <w:r w:rsidRPr="00E027C1">
              <w:rPr>
                <w:rFonts w:eastAsia="仿宋_GB2312"/>
                <w:b/>
                <w:szCs w:val="21"/>
              </w:rPr>
              <w:t>知识产权（标准规范）类别</w:t>
            </w:r>
          </w:p>
        </w:tc>
        <w:tc>
          <w:tcPr>
            <w:tcW w:w="706" w:type="pct"/>
            <w:tcBorders>
              <w:top w:val="single" w:sz="8" w:space="0" w:color="auto"/>
            </w:tcBorders>
            <w:vAlign w:val="center"/>
          </w:tcPr>
          <w:p w14:paraId="5105FC7A" w14:textId="77777777" w:rsidR="00737BB5" w:rsidRPr="00E027C1" w:rsidRDefault="00737BB5" w:rsidP="00BE567A">
            <w:pPr>
              <w:jc w:val="center"/>
              <w:rPr>
                <w:rFonts w:eastAsia="仿宋_GB2312"/>
                <w:b/>
                <w:szCs w:val="21"/>
              </w:rPr>
            </w:pPr>
            <w:r w:rsidRPr="00E027C1">
              <w:rPr>
                <w:rFonts w:eastAsia="仿宋_GB2312"/>
                <w:b/>
                <w:szCs w:val="21"/>
              </w:rPr>
              <w:t>知识产权（标准规范）具体名称</w:t>
            </w:r>
          </w:p>
        </w:tc>
        <w:tc>
          <w:tcPr>
            <w:tcW w:w="298" w:type="pct"/>
            <w:tcBorders>
              <w:top w:val="single" w:sz="8" w:space="0" w:color="auto"/>
            </w:tcBorders>
            <w:vAlign w:val="center"/>
          </w:tcPr>
          <w:p w14:paraId="6DB3BD24" w14:textId="77777777" w:rsidR="00737BB5" w:rsidRPr="00E027C1" w:rsidRDefault="00737BB5" w:rsidP="00BE567A">
            <w:pPr>
              <w:jc w:val="center"/>
              <w:rPr>
                <w:rFonts w:eastAsia="仿宋_GB2312"/>
                <w:b/>
                <w:szCs w:val="21"/>
              </w:rPr>
            </w:pPr>
            <w:r w:rsidRPr="00E027C1">
              <w:rPr>
                <w:rFonts w:eastAsia="仿宋_GB2312"/>
                <w:b/>
                <w:szCs w:val="21"/>
              </w:rPr>
              <w:t>国家（地区）</w:t>
            </w:r>
          </w:p>
        </w:tc>
        <w:tc>
          <w:tcPr>
            <w:tcW w:w="655" w:type="pct"/>
            <w:tcBorders>
              <w:top w:val="single" w:sz="8" w:space="0" w:color="auto"/>
            </w:tcBorders>
            <w:vAlign w:val="center"/>
          </w:tcPr>
          <w:p w14:paraId="236C12B4" w14:textId="77777777" w:rsidR="00737BB5" w:rsidRPr="00E027C1" w:rsidRDefault="00737BB5" w:rsidP="00BE567A">
            <w:pPr>
              <w:jc w:val="center"/>
              <w:rPr>
                <w:rFonts w:eastAsia="仿宋_GB2312"/>
                <w:b/>
                <w:szCs w:val="21"/>
              </w:rPr>
            </w:pPr>
            <w:r w:rsidRPr="00E027C1">
              <w:rPr>
                <w:rFonts w:eastAsia="仿宋_GB2312"/>
                <w:b/>
                <w:szCs w:val="21"/>
              </w:rPr>
              <w:t>授权号（标准规范编号）</w:t>
            </w:r>
          </w:p>
        </w:tc>
        <w:tc>
          <w:tcPr>
            <w:tcW w:w="453" w:type="pct"/>
            <w:tcBorders>
              <w:top w:val="single" w:sz="8" w:space="0" w:color="auto"/>
            </w:tcBorders>
            <w:vAlign w:val="center"/>
          </w:tcPr>
          <w:p w14:paraId="04164A5A" w14:textId="77777777" w:rsidR="00737BB5" w:rsidRPr="00E027C1" w:rsidRDefault="00737BB5" w:rsidP="00BE567A">
            <w:pPr>
              <w:jc w:val="center"/>
              <w:rPr>
                <w:rFonts w:eastAsia="仿宋_GB2312"/>
                <w:b/>
                <w:szCs w:val="21"/>
              </w:rPr>
            </w:pPr>
            <w:r w:rsidRPr="00E027C1">
              <w:rPr>
                <w:rFonts w:eastAsia="仿宋_GB2312"/>
                <w:b/>
                <w:szCs w:val="21"/>
              </w:rPr>
              <w:t>授权（标准规范编发布）日期</w:t>
            </w:r>
          </w:p>
        </w:tc>
        <w:tc>
          <w:tcPr>
            <w:tcW w:w="473" w:type="pct"/>
            <w:tcBorders>
              <w:top w:val="single" w:sz="8" w:space="0" w:color="auto"/>
            </w:tcBorders>
            <w:vAlign w:val="center"/>
          </w:tcPr>
          <w:p w14:paraId="662F12B2" w14:textId="77777777" w:rsidR="00737BB5" w:rsidRPr="00E027C1" w:rsidRDefault="00737BB5" w:rsidP="00BE567A">
            <w:pPr>
              <w:jc w:val="center"/>
              <w:rPr>
                <w:rFonts w:eastAsia="仿宋_GB2312"/>
                <w:b/>
                <w:szCs w:val="21"/>
              </w:rPr>
            </w:pPr>
            <w:r w:rsidRPr="00E027C1">
              <w:rPr>
                <w:rFonts w:eastAsia="仿宋_GB2312"/>
                <w:b/>
                <w:szCs w:val="21"/>
              </w:rPr>
              <w:t>证书编号（标准规范批准发布部门）</w:t>
            </w:r>
          </w:p>
        </w:tc>
        <w:tc>
          <w:tcPr>
            <w:tcW w:w="593" w:type="pct"/>
            <w:tcBorders>
              <w:top w:val="single" w:sz="8" w:space="0" w:color="auto"/>
            </w:tcBorders>
            <w:vAlign w:val="center"/>
          </w:tcPr>
          <w:p w14:paraId="36ED12C0" w14:textId="77777777" w:rsidR="00737BB5" w:rsidRPr="00E027C1" w:rsidRDefault="00737BB5" w:rsidP="00BE567A">
            <w:pPr>
              <w:jc w:val="center"/>
              <w:rPr>
                <w:rFonts w:eastAsia="仿宋_GB2312"/>
                <w:b/>
                <w:szCs w:val="21"/>
              </w:rPr>
            </w:pPr>
            <w:r w:rsidRPr="00E027C1">
              <w:rPr>
                <w:rFonts w:eastAsia="仿宋_GB2312"/>
                <w:b/>
                <w:szCs w:val="21"/>
              </w:rPr>
              <w:t>权利人（标准规范起草单位）</w:t>
            </w:r>
          </w:p>
        </w:tc>
        <w:tc>
          <w:tcPr>
            <w:tcW w:w="925" w:type="pct"/>
            <w:tcBorders>
              <w:top w:val="single" w:sz="8" w:space="0" w:color="auto"/>
            </w:tcBorders>
            <w:vAlign w:val="center"/>
          </w:tcPr>
          <w:p w14:paraId="3FF532A8" w14:textId="77777777" w:rsidR="00737BB5" w:rsidRPr="00E027C1" w:rsidRDefault="00737BB5" w:rsidP="00BE567A">
            <w:pPr>
              <w:jc w:val="center"/>
              <w:rPr>
                <w:rFonts w:eastAsia="仿宋_GB2312"/>
                <w:b/>
                <w:szCs w:val="21"/>
              </w:rPr>
            </w:pPr>
            <w:r w:rsidRPr="00E027C1">
              <w:rPr>
                <w:rFonts w:eastAsia="仿宋_GB2312"/>
                <w:b/>
                <w:szCs w:val="21"/>
              </w:rPr>
              <w:t>发明人（标准规范起草人）</w:t>
            </w:r>
          </w:p>
        </w:tc>
        <w:tc>
          <w:tcPr>
            <w:tcW w:w="424" w:type="pct"/>
            <w:tcBorders>
              <w:top w:val="single" w:sz="8" w:space="0" w:color="auto"/>
            </w:tcBorders>
          </w:tcPr>
          <w:p w14:paraId="3CA527E1" w14:textId="77777777" w:rsidR="00737BB5" w:rsidRPr="00E027C1" w:rsidRDefault="00737BB5" w:rsidP="00BE567A">
            <w:pPr>
              <w:jc w:val="center"/>
              <w:rPr>
                <w:rFonts w:eastAsia="仿宋_GB2312"/>
                <w:b/>
                <w:szCs w:val="21"/>
              </w:rPr>
            </w:pPr>
            <w:r w:rsidRPr="00E027C1">
              <w:rPr>
                <w:rFonts w:eastAsia="仿宋_GB2312"/>
                <w:b/>
                <w:szCs w:val="21"/>
              </w:rPr>
              <w:t>发明专利（标准规范）有效状态</w:t>
            </w:r>
          </w:p>
        </w:tc>
      </w:tr>
      <w:tr w:rsidR="00737BB5" w:rsidRPr="00E027C1" w14:paraId="10EBE866" w14:textId="77777777" w:rsidTr="00737BB5">
        <w:trPr>
          <w:jc w:val="center"/>
        </w:trPr>
        <w:tc>
          <w:tcPr>
            <w:tcW w:w="473" w:type="pct"/>
            <w:vAlign w:val="center"/>
          </w:tcPr>
          <w:p w14:paraId="08FBEC16"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hint="eastAsia"/>
                <w:szCs w:val="21"/>
              </w:rPr>
              <w:t>发明专利</w:t>
            </w:r>
          </w:p>
        </w:tc>
        <w:tc>
          <w:tcPr>
            <w:tcW w:w="706" w:type="pct"/>
            <w:vAlign w:val="center"/>
          </w:tcPr>
          <w:p w14:paraId="439CCFA0"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hint="eastAsia"/>
                <w:szCs w:val="21"/>
              </w:rPr>
              <w:t>一种塑性棒料的环剪切刀具</w:t>
            </w:r>
          </w:p>
        </w:tc>
        <w:tc>
          <w:tcPr>
            <w:tcW w:w="298" w:type="pct"/>
            <w:vAlign w:val="center"/>
          </w:tcPr>
          <w:p w14:paraId="71D5F979"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szCs w:val="21"/>
              </w:rPr>
              <w:t>中国</w:t>
            </w:r>
          </w:p>
        </w:tc>
        <w:tc>
          <w:tcPr>
            <w:tcW w:w="655" w:type="pct"/>
            <w:vAlign w:val="center"/>
          </w:tcPr>
          <w:p w14:paraId="38D09AAF"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szCs w:val="21"/>
              </w:rPr>
              <w:t>ZL201610312289.X</w:t>
            </w:r>
          </w:p>
        </w:tc>
        <w:tc>
          <w:tcPr>
            <w:tcW w:w="453" w:type="pct"/>
            <w:vAlign w:val="center"/>
          </w:tcPr>
          <w:p w14:paraId="35CAEBA4" w14:textId="77777777" w:rsidR="00737BB5" w:rsidRPr="005624DF" w:rsidRDefault="00737BB5" w:rsidP="00BE567A">
            <w:pPr>
              <w:adjustRightInd w:val="0"/>
              <w:snapToGrid w:val="0"/>
              <w:rPr>
                <w:rFonts w:ascii="仿宋" w:eastAsia="仿宋" w:hAnsi="仿宋"/>
                <w:szCs w:val="21"/>
              </w:rPr>
            </w:pPr>
            <w:smartTag w:uri="urn:schemas-microsoft-com:office:smarttags" w:element="chsdate">
              <w:smartTagPr>
                <w:attr w:name="Year" w:val="2018"/>
                <w:attr w:name="Month" w:val="6"/>
                <w:attr w:name="Day" w:val="29"/>
                <w:attr w:name="IsLunarDate" w:val="False"/>
                <w:attr w:name="IsROCDate" w:val="False"/>
              </w:smartTagPr>
              <w:r w:rsidRPr="005624DF">
                <w:rPr>
                  <w:rFonts w:ascii="仿宋" w:eastAsia="仿宋" w:hAnsi="仿宋"/>
                  <w:szCs w:val="21"/>
                </w:rPr>
                <w:t>2018-06-29</w:t>
              </w:r>
            </w:smartTag>
          </w:p>
        </w:tc>
        <w:tc>
          <w:tcPr>
            <w:tcW w:w="473" w:type="pct"/>
            <w:vAlign w:val="center"/>
          </w:tcPr>
          <w:p w14:paraId="44BEB1AB"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2979902</w:t>
            </w:r>
          </w:p>
        </w:tc>
        <w:tc>
          <w:tcPr>
            <w:tcW w:w="593" w:type="pct"/>
            <w:vAlign w:val="center"/>
          </w:tcPr>
          <w:p w14:paraId="62B2C4B6"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宁波大学</w:t>
            </w:r>
          </w:p>
        </w:tc>
        <w:tc>
          <w:tcPr>
            <w:tcW w:w="925" w:type="pct"/>
            <w:vAlign w:val="center"/>
          </w:tcPr>
          <w:p w14:paraId="7F3160EA"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周子荣、束学道、李子轩、位杰、王英</w:t>
            </w:r>
          </w:p>
        </w:tc>
        <w:tc>
          <w:tcPr>
            <w:tcW w:w="424" w:type="pct"/>
            <w:vAlign w:val="center"/>
          </w:tcPr>
          <w:p w14:paraId="245FF94E"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有效</w:t>
            </w:r>
          </w:p>
        </w:tc>
      </w:tr>
      <w:tr w:rsidR="00737BB5" w:rsidRPr="00E027C1" w14:paraId="7164F993" w14:textId="77777777" w:rsidTr="00737BB5">
        <w:trPr>
          <w:jc w:val="center"/>
        </w:trPr>
        <w:tc>
          <w:tcPr>
            <w:tcW w:w="473" w:type="pct"/>
            <w:vAlign w:val="center"/>
          </w:tcPr>
          <w:p w14:paraId="453F5A56"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hint="eastAsia"/>
                <w:szCs w:val="21"/>
              </w:rPr>
              <w:t>发明专利</w:t>
            </w:r>
          </w:p>
        </w:tc>
        <w:tc>
          <w:tcPr>
            <w:tcW w:w="706" w:type="pct"/>
            <w:vAlign w:val="center"/>
          </w:tcPr>
          <w:p w14:paraId="2A796172"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hint="eastAsia"/>
                <w:szCs w:val="21"/>
              </w:rPr>
              <w:t>一种差动轮系—等径凸轮式棒料热剪切机构</w:t>
            </w:r>
          </w:p>
        </w:tc>
        <w:tc>
          <w:tcPr>
            <w:tcW w:w="298" w:type="pct"/>
            <w:vAlign w:val="center"/>
          </w:tcPr>
          <w:p w14:paraId="0D9C21D7"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szCs w:val="21"/>
              </w:rPr>
              <w:t>中国</w:t>
            </w:r>
          </w:p>
        </w:tc>
        <w:tc>
          <w:tcPr>
            <w:tcW w:w="655" w:type="pct"/>
            <w:vAlign w:val="center"/>
          </w:tcPr>
          <w:p w14:paraId="39CAFD43" w14:textId="77777777" w:rsidR="00737BB5" w:rsidRPr="005624DF" w:rsidRDefault="00737BB5" w:rsidP="00BE567A">
            <w:pPr>
              <w:adjustRightInd w:val="0"/>
              <w:snapToGrid w:val="0"/>
              <w:jc w:val="center"/>
              <w:rPr>
                <w:rFonts w:ascii="仿宋" w:eastAsia="仿宋" w:hAnsi="仿宋"/>
                <w:szCs w:val="21"/>
              </w:rPr>
            </w:pPr>
            <w:bookmarkStart w:id="1" w:name="_Hlk51675649"/>
            <w:r w:rsidRPr="005624DF">
              <w:rPr>
                <w:rFonts w:ascii="仿宋" w:eastAsia="仿宋" w:hAnsi="仿宋"/>
                <w:szCs w:val="21"/>
              </w:rPr>
              <w:t>ZL201510415546.8</w:t>
            </w:r>
            <w:bookmarkEnd w:id="1"/>
          </w:p>
        </w:tc>
        <w:tc>
          <w:tcPr>
            <w:tcW w:w="453" w:type="pct"/>
            <w:vAlign w:val="center"/>
          </w:tcPr>
          <w:p w14:paraId="3B62CA1B" w14:textId="77777777" w:rsidR="00737BB5" w:rsidRPr="005624DF" w:rsidRDefault="00737BB5" w:rsidP="00BE567A">
            <w:pPr>
              <w:adjustRightInd w:val="0"/>
              <w:snapToGrid w:val="0"/>
              <w:rPr>
                <w:rFonts w:ascii="仿宋" w:eastAsia="仿宋" w:hAnsi="仿宋"/>
                <w:szCs w:val="21"/>
              </w:rPr>
            </w:pPr>
            <w:smartTag w:uri="urn:schemas-microsoft-com:office:smarttags" w:element="chsdate">
              <w:smartTagPr>
                <w:attr w:name="IsROCDate" w:val="False"/>
                <w:attr w:name="IsLunarDate" w:val="False"/>
                <w:attr w:name="Day" w:val="31"/>
                <w:attr w:name="Month" w:val="5"/>
                <w:attr w:name="Year" w:val="2017"/>
              </w:smartTagPr>
              <w:r w:rsidRPr="005624DF">
                <w:rPr>
                  <w:rFonts w:ascii="仿宋" w:eastAsia="仿宋" w:hAnsi="仿宋"/>
                  <w:szCs w:val="21"/>
                </w:rPr>
                <w:t>2017-05-31</w:t>
              </w:r>
            </w:smartTag>
          </w:p>
        </w:tc>
        <w:tc>
          <w:tcPr>
            <w:tcW w:w="473" w:type="pct"/>
            <w:vAlign w:val="center"/>
          </w:tcPr>
          <w:p w14:paraId="57F054AF"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2499718</w:t>
            </w:r>
          </w:p>
        </w:tc>
        <w:tc>
          <w:tcPr>
            <w:tcW w:w="593" w:type="pct"/>
            <w:vAlign w:val="center"/>
          </w:tcPr>
          <w:p w14:paraId="39EDA679"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宁波大学</w:t>
            </w:r>
          </w:p>
        </w:tc>
        <w:tc>
          <w:tcPr>
            <w:tcW w:w="925" w:type="pct"/>
            <w:vAlign w:val="center"/>
          </w:tcPr>
          <w:p w14:paraId="6D18552F"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hint="eastAsia"/>
                <w:szCs w:val="21"/>
              </w:rPr>
              <w:t>王英，周子荣，束学道，位杰，孙宝寿</w:t>
            </w:r>
          </w:p>
        </w:tc>
        <w:tc>
          <w:tcPr>
            <w:tcW w:w="424" w:type="pct"/>
            <w:vAlign w:val="center"/>
          </w:tcPr>
          <w:p w14:paraId="5988D51F"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有效</w:t>
            </w:r>
          </w:p>
        </w:tc>
      </w:tr>
      <w:tr w:rsidR="00737BB5" w:rsidRPr="00E027C1" w14:paraId="5F5DD8B3" w14:textId="77777777" w:rsidTr="00737BB5">
        <w:trPr>
          <w:jc w:val="center"/>
        </w:trPr>
        <w:tc>
          <w:tcPr>
            <w:tcW w:w="473" w:type="pct"/>
            <w:vAlign w:val="center"/>
          </w:tcPr>
          <w:p w14:paraId="49C76B25"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hint="eastAsia"/>
                <w:szCs w:val="21"/>
              </w:rPr>
              <w:t>发明专利</w:t>
            </w:r>
          </w:p>
        </w:tc>
        <w:tc>
          <w:tcPr>
            <w:tcW w:w="706" w:type="pct"/>
            <w:vAlign w:val="center"/>
          </w:tcPr>
          <w:p w14:paraId="02665644"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hint="eastAsia"/>
                <w:szCs w:val="21"/>
              </w:rPr>
              <w:t>一种预分料集中成型楔横轧技术</w:t>
            </w:r>
          </w:p>
        </w:tc>
        <w:tc>
          <w:tcPr>
            <w:tcW w:w="298" w:type="pct"/>
            <w:vAlign w:val="center"/>
          </w:tcPr>
          <w:p w14:paraId="2B0830CB"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hint="eastAsia"/>
                <w:szCs w:val="21"/>
              </w:rPr>
              <w:t>中国</w:t>
            </w:r>
          </w:p>
        </w:tc>
        <w:tc>
          <w:tcPr>
            <w:tcW w:w="655" w:type="pct"/>
            <w:vAlign w:val="center"/>
          </w:tcPr>
          <w:p w14:paraId="7444972A"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hint="eastAsia"/>
                <w:szCs w:val="21"/>
              </w:rPr>
              <w:t>Z</w:t>
            </w:r>
            <w:r w:rsidRPr="005624DF">
              <w:rPr>
                <w:rFonts w:ascii="仿宋" w:eastAsia="仿宋" w:hAnsi="仿宋"/>
                <w:szCs w:val="21"/>
              </w:rPr>
              <w:t>L201910669057.3</w:t>
            </w:r>
          </w:p>
        </w:tc>
        <w:tc>
          <w:tcPr>
            <w:tcW w:w="453" w:type="pct"/>
            <w:vAlign w:val="center"/>
          </w:tcPr>
          <w:p w14:paraId="066818AD"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hint="eastAsia"/>
                <w:szCs w:val="21"/>
              </w:rPr>
              <w:t>2</w:t>
            </w:r>
            <w:r w:rsidRPr="005624DF">
              <w:rPr>
                <w:rFonts w:ascii="仿宋" w:eastAsia="仿宋" w:hAnsi="仿宋"/>
                <w:szCs w:val="21"/>
              </w:rPr>
              <w:t>020</w:t>
            </w:r>
            <w:r w:rsidRPr="005624DF">
              <w:rPr>
                <w:rFonts w:ascii="仿宋" w:eastAsia="仿宋" w:hAnsi="仿宋" w:hint="eastAsia"/>
                <w:szCs w:val="21"/>
              </w:rPr>
              <w:t>-</w:t>
            </w:r>
            <w:r w:rsidRPr="005624DF">
              <w:rPr>
                <w:rFonts w:ascii="仿宋" w:eastAsia="仿宋" w:hAnsi="仿宋"/>
                <w:szCs w:val="21"/>
              </w:rPr>
              <w:t>11</w:t>
            </w:r>
            <w:r w:rsidRPr="005624DF">
              <w:rPr>
                <w:rFonts w:ascii="仿宋" w:eastAsia="仿宋" w:hAnsi="仿宋" w:hint="eastAsia"/>
                <w:szCs w:val="21"/>
              </w:rPr>
              <w:t>-</w:t>
            </w:r>
            <w:r w:rsidRPr="005624DF">
              <w:rPr>
                <w:rFonts w:ascii="仿宋" w:eastAsia="仿宋" w:hAnsi="仿宋"/>
                <w:szCs w:val="21"/>
              </w:rPr>
              <w:t>03</w:t>
            </w:r>
          </w:p>
        </w:tc>
        <w:tc>
          <w:tcPr>
            <w:tcW w:w="473" w:type="pct"/>
            <w:vAlign w:val="center"/>
          </w:tcPr>
          <w:p w14:paraId="62876668"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hint="eastAsia"/>
                <w:szCs w:val="21"/>
              </w:rPr>
              <w:t>4</w:t>
            </w:r>
            <w:r w:rsidRPr="005624DF">
              <w:rPr>
                <w:rFonts w:ascii="仿宋" w:eastAsia="仿宋" w:hAnsi="仿宋"/>
                <w:szCs w:val="21"/>
              </w:rPr>
              <w:t>072831</w:t>
            </w:r>
          </w:p>
        </w:tc>
        <w:tc>
          <w:tcPr>
            <w:tcW w:w="593" w:type="pct"/>
            <w:vAlign w:val="center"/>
          </w:tcPr>
          <w:p w14:paraId="7F70A182"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hint="eastAsia"/>
                <w:szCs w:val="21"/>
              </w:rPr>
              <w:t>山东泰金精锻股份有限公司</w:t>
            </w:r>
          </w:p>
        </w:tc>
        <w:tc>
          <w:tcPr>
            <w:tcW w:w="925" w:type="pct"/>
            <w:vAlign w:val="center"/>
          </w:tcPr>
          <w:p w14:paraId="1EF0F07D"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hint="eastAsia"/>
                <w:szCs w:val="21"/>
              </w:rPr>
              <w:t>陶润祥，吕新泉，李斌，罗维瑶，马居平</w:t>
            </w:r>
          </w:p>
        </w:tc>
        <w:tc>
          <w:tcPr>
            <w:tcW w:w="424" w:type="pct"/>
            <w:vAlign w:val="center"/>
          </w:tcPr>
          <w:p w14:paraId="1C46B36B"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有效</w:t>
            </w:r>
          </w:p>
        </w:tc>
      </w:tr>
      <w:tr w:rsidR="00737BB5" w:rsidRPr="00E027C1" w14:paraId="41209C7F" w14:textId="77777777" w:rsidTr="00737BB5">
        <w:trPr>
          <w:jc w:val="center"/>
        </w:trPr>
        <w:tc>
          <w:tcPr>
            <w:tcW w:w="473" w:type="pct"/>
            <w:vAlign w:val="center"/>
          </w:tcPr>
          <w:p w14:paraId="2E4F3A26"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hint="eastAsia"/>
                <w:szCs w:val="21"/>
              </w:rPr>
              <w:t>发明专利</w:t>
            </w:r>
          </w:p>
        </w:tc>
        <w:tc>
          <w:tcPr>
            <w:tcW w:w="706" w:type="pct"/>
            <w:vAlign w:val="center"/>
          </w:tcPr>
          <w:p w14:paraId="30768598"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szCs w:val="21"/>
              </w:rPr>
              <w:t>一种便于调节的楔横轧轧机的挡板装置</w:t>
            </w:r>
          </w:p>
        </w:tc>
        <w:tc>
          <w:tcPr>
            <w:tcW w:w="298" w:type="pct"/>
            <w:vAlign w:val="center"/>
          </w:tcPr>
          <w:p w14:paraId="4DEFDE20"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szCs w:val="21"/>
              </w:rPr>
              <w:t>中国</w:t>
            </w:r>
          </w:p>
        </w:tc>
        <w:tc>
          <w:tcPr>
            <w:tcW w:w="655" w:type="pct"/>
            <w:vAlign w:val="center"/>
          </w:tcPr>
          <w:p w14:paraId="06295D87"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szCs w:val="21"/>
              </w:rPr>
              <w:t>ZL201611075001.8</w:t>
            </w:r>
          </w:p>
        </w:tc>
        <w:tc>
          <w:tcPr>
            <w:tcW w:w="453" w:type="pct"/>
            <w:vAlign w:val="center"/>
          </w:tcPr>
          <w:p w14:paraId="7BF5A6BB" w14:textId="77777777" w:rsidR="00737BB5" w:rsidRPr="005624DF" w:rsidRDefault="00737BB5" w:rsidP="00BE567A">
            <w:pPr>
              <w:adjustRightInd w:val="0"/>
              <w:snapToGrid w:val="0"/>
              <w:rPr>
                <w:rFonts w:ascii="仿宋" w:eastAsia="仿宋" w:hAnsi="仿宋"/>
                <w:szCs w:val="21"/>
              </w:rPr>
            </w:pPr>
            <w:smartTag w:uri="urn:schemas-microsoft-com:office:smarttags" w:element="chsdate">
              <w:smartTagPr>
                <w:attr w:name="IsROCDate" w:val="False"/>
                <w:attr w:name="IsLunarDate" w:val="False"/>
                <w:attr w:name="Day" w:val="24"/>
                <w:attr w:name="Month" w:val="4"/>
                <w:attr w:name="Year" w:val="2018"/>
              </w:smartTagPr>
              <w:r w:rsidRPr="005624DF">
                <w:rPr>
                  <w:rFonts w:ascii="仿宋" w:eastAsia="仿宋" w:hAnsi="仿宋"/>
                  <w:szCs w:val="21"/>
                </w:rPr>
                <w:t>2018-04-24</w:t>
              </w:r>
            </w:smartTag>
          </w:p>
        </w:tc>
        <w:tc>
          <w:tcPr>
            <w:tcW w:w="473" w:type="pct"/>
            <w:vAlign w:val="center"/>
          </w:tcPr>
          <w:p w14:paraId="1A0A57F6"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2899943</w:t>
            </w:r>
          </w:p>
        </w:tc>
        <w:tc>
          <w:tcPr>
            <w:tcW w:w="593" w:type="pct"/>
            <w:vAlign w:val="center"/>
          </w:tcPr>
          <w:p w14:paraId="19DD2DF2"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宁波大学</w:t>
            </w:r>
          </w:p>
        </w:tc>
        <w:tc>
          <w:tcPr>
            <w:tcW w:w="925" w:type="pct"/>
            <w:vAlign w:val="center"/>
          </w:tcPr>
          <w:p w14:paraId="55384B85"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束学道、田端阳、殷安民、彭文飞、王雨、魏伊伦、谢超、李淑欣、王英、孙宝寿</w:t>
            </w:r>
          </w:p>
        </w:tc>
        <w:tc>
          <w:tcPr>
            <w:tcW w:w="424" w:type="pct"/>
            <w:vAlign w:val="center"/>
          </w:tcPr>
          <w:p w14:paraId="6BB60667"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有效</w:t>
            </w:r>
          </w:p>
        </w:tc>
      </w:tr>
      <w:tr w:rsidR="00737BB5" w:rsidRPr="00E027C1" w14:paraId="02A87E55" w14:textId="77777777" w:rsidTr="00737BB5">
        <w:trPr>
          <w:jc w:val="center"/>
        </w:trPr>
        <w:tc>
          <w:tcPr>
            <w:tcW w:w="473" w:type="pct"/>
            <w:vAlign w:val="center"/>
          </w:tcPr>
          <w:p w14:paraId="1B209060"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hint="eastAsia"/>
                <w:szCs w:val="21"/>
              </w:rPr>
              <w:t>发明专利</w:t>
            </w:r>
          </w:p>
        </w:tc>
        <w:tc>
          <w:tcPr>
            <w:tcW w:w="706" w:type="pct"/>
            <w:vAlign w:val="center"/>
          </w:tcPr>
          <w:p w14:paraId="4B4F7D5A"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szCs w:val="21"/>
              </w:rPr>
              <w:t>一种楔横轧轧机的挡板装置</w:t>
            </w:r>
          </w:p>
        </w:tc>
        <w:tc>
          <w:tcPr>
            <w:tcW w:w="298" w:type="pct"/>
            <w:vAlign w:val="center"/>
          </w:tcPr>
          <w:p w14:paraId="4388D4AA"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szCs w:val="21"/>
              </w:rPr>
              <w:t>中国</w:t>
            </w:r>
          </w:p>
        </w:tc>
        <w:tc>
          <w:tcPr>
            <w:tcW w:w="655" w:type="pct"/>
            <w:vAlign w:val="center"/>
          </w:tcPr>
          <w:p w14:paraId="735357F8"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szCs w:val="21"/>
              </w:rPr>
              <w:t>ZL201610080512.2</w:t>
            </w:r>
          </w:p>
        </w:tc>
        <w:tc>
          <w:tcPr>
            <w:tcW w:w="453" w:type="pct"/>
            <w:vAlign w:val="center"/>
          </w:tcPr>
          <w:p w14:paraId="5F62B99B" w14:textId="77777777" w:rsidR="00737BB5" w:rsidRPr="005624DF" w:rsidRDefault="00737BB5" w:rsidP="00BE567A">
            <w:pPr>
              <w:adjustRightInd w:val="0"/>
              <w:snapToGrid w:val="0"/>
              <w:rPr>
                <w:rFonts w:ascii="仿宋" w:eastAsia="仿宋" w:hAnsi="仿宋"/>
                <w:szCs w:val="21"/>
              </w:rPr>
            </w:pPr>
            <w:smartTag w:uri="urn:schemas-microsoft-com:office:smarttags" w:element="chsdate">
              <w:smartTagPr>
                <w:attr w:name="IsROCDate" w:val="False"/>
                <w:attr w:name="IsLunarDate" w:val="False"/>
                <w:attr w:name="Day" w:val="24"/>
                <w:attr w:name="Month" w:val="10"/>
                <w:attr w:name="Year" w:val="2017"/>
              </w:smartTagPr>
              <w:r w:rsidRPr="005624DF">
                <w:rPr>
                  <w:rFonts w:ascii="仿宋" w:eastAsia="仿宋" w:hAnsi="仿宋"/>
                  <w:szCs w:val="21"/>
                </w:rPr>
                <w:t>2017-10-24</w:t>
              </w:r>
            </w:smartTag>
          </w:p>
        </w:tc>
        <w:tc>
          <w:tcPr>
            <w:tcW w:w="473" w:type="pct"/>
            <w:vAlign w:val="center"/>
          </w:tcPr>
          <w:p w14:paraId="69775A87"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2666354</w:t>
            </w:r>
          </w:p>
        </w:tc>
        <w:tc>
          <w:tcPr>
            <w:tcW w:w="593" w:type="pct"/>
            <w:vAlign w:val="center"/>
          </w:tcPr>
          <w:p w14:paraId="22D8EA7A"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宁波大学</w:t>
            </w:r>
          </w:p>
        </w:tc>
        <w:tc>
          <w:tcPr>
            <w:tcW w:w="925" w:type="pct"/>
            <w:vAlign w:val="center"/>
          </w:tcPr>
          <w:p w14:paraId="76A80057"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束学道、李子轩、周子荣、位杰、孙宝寿、王英</w:t>
            </w:r>
          </w:p>
        </w:tc>
        <w:tc>
          <w:tcPr>
            <w:tcW w:w="424" w:type="pct"/>
            <w:vAlign w:val="center"/>
          </w:tcPr>
          <w:p w14:paraId="26220863"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有效</w:t>
            </w:r>
          </w:p>
        </w:tc>
      </w:tr>
      <w:tr w:rsidR="00737BB5" w:rsidRPr="00E027C1" w14:paraId="52DF3156" w14:textId="77777777" w:rsidTr="00737BB5">
        <w:trPr>
          <w:jc w:val="center"/>
        </w:trPr>
        <w:tc>
          <w:tcPr>
            <w:tcW w:w="473" w:type="pct"/>
            <w:vAlign w:val="center"/>
          </w:tcPr>
          <w:p w14:paraId="1503377B"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hint="eastAsia"/>
                <w:szCs w:val="21"/>
              </w:rPr>
              <w:t>发明专利</w:t>
            </w:r>
          </w:p>
        </w:tc>
        <w:tc>
          <w:tcPr>
            <w:tcW w:w="706" w:type="pct"/>
            <w:vAlign w:val="center"/>
          </w:tcPr>
          <w:p w14:paraId="377430CB"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szCs w:val="21"/>
              </w:rPr>
              <w:t>一种楔横轧轧件的浮压装置</w:t>
            </w:r>
          </w:p>
        </w:tc>
        <w:tc>
          <w:tcPr>
            <w:tcW w:w="298" w:type="pct"/>
            <w:vAlign w:val="center"/>
          </w:tcPr>
          <w:p w14:paraId="7F80B4AF"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szCs w:val="21"/>
              </w:rPr>
              <w:t>中国</w:t>
            </w:r>
          </w:p>
        </w:tc>
        <w:tc>
          <w:tcPr>
            <w:tcW w:w="655" w:type="pct"/>
            <w:vAlign w:val="center"/>
          </w:tcPr>
          <w:p w14:paraId="07A08EB8"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szCs w:val="21"/>
              </w:rPr>
              <w:t>ZL201610191994.9</w:t>
            </w:r>
          </w:p>
        </w:tc>
        <w:tc>
          <w:tcPr>
            <w:tcW w:w="453" w:type="pct"/>
            <w:vAlign w:val="center"/>
          </w:tcPr>
          <w:p w14:paraId="358FE71C" w14:textId="77777777" w:rsidR="00737BB5" w:rsidRPr="005624DF" w:rsidRDefault="00737BB5" w:rsidP="00BE567A">
            <w:pPr>
              <w:adjustRightInd w:val="0"/>
              <w:snapToGrid w:val="0"/>
              <w:rPr>
                <w:rFonts w:ascii="仿宋" w:eastAsia="仿宋" w:hAnsi="仿宋"/>
                <w:szCs w:val="21"/>
              </w:rPr>
            </w:pPr>
            <w:smartTag w:uri="urn:schemas-microsoft-com:office:smarttags" w:element="chsdate">
              <w:smartTagPr>
                <w:attr w:name="IsROCDate" w:val="False"/>
                <w:attr w:name="IsLunarDate" w:val="False"/>
                <w:attr w:name="Day" w:val="30"/>
                <w:attr w:name="Month" w:val="1"/>
                <w:attr w:name="Year" w:val="2018"/>
              </w:smartTagPr>
              <w:r w:rsidRPr="005624DF">
                <w:rPr>
                  <w:rFonts w:ascii="仿宋" w:eastAsia="仿宋" w:hAnsi="仿宋"/>
                  <w:szCs w:val="21"/>
                </w:rPr>
                <w:t>2018-01-30</w:t>
              </w:r>
            </w:smartTag>
          </w:p>
        </w:tc>
        <w:tc>
          <w:tcPr>
            <w:tcW w:w="473" w:type="pct"/>
            <w:vAlign w:val="center"/>
          </w:tcPr>
          <w:p w14:paraId="6CA1F4D6"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2798704</w:t>
            </w:r>
          </w:p>
        </w:tc>
        <w:tc>
          <w:tcPr>
            <w:tcW w:w="593" w:type="pct"/>
            <w:vAlign w:val="center"/>
          </w:tcPr>
          <w:p w14:paraId="1C3AA384"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宁波大学</w:t>
            </w:r>
          </w:p>
        </w:tc>
        <w:tc>
          <w:tcPr>
            <w:tcW w:w="925" w:type="pct"/>
            <w:vAlign w:val="center"/>
          </w:tcPr>
          <w:p w14:paraId="109FB67A"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束学道、田端阳、 王雨、魏伊伦、牛波凯</w:t>
            </w:r>
          </w:p>
        </w:tc>
        <w:tc>
          <w:tcPr>
            <w:tcW w:w="424" w:type="pct"/>
            <w:vAlign w:val="center"/>
          </w:tcPr>
          <w:p w14:paraId="5A2830A6"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有效</w:t>
            </w:r>
          </w:p>
        </w:tc>
      </w:tr>
      <w:tr w:rsidR="00737BB5" w:rsidRPr="00E027C1" w14:paraId="4E4859E2" w14:textId="77777777" w:rsidTr="00737BB5">
        <w:trPr>
          <w:jc w:val="center"/>
        </w:trPr>
        <w:tc>
          <w:tcPr>
            <w:tcW w:w="473" w:type="pct"/>
            <w:vAlign w:val="center"/>
          </w:tcPr>
          <w:p w14:paraId="577492B2"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hint="eastAsia"/>
                <w:szCs w:val="21"/>
              </w:rPr>
              <w:t>发明专利</w:t>
            </w:r>
          </w:p>
        </w:tc>
        <w:tc>
          <w:tcPr>
            <w:tcW w:w="706" w:type="pct"/>
            <w:vAlign w:val="center"/>
          </w:tcPr>
          <w:p w14:paraId="2E2CAA6E"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szCs w:val="21"/>
              </w:rPr>
              <w:t>一种热轧成形回转件的浮压装置</w:t>
            </w:r>
          </w:p>
        </w:tc>
        <w:tc>
          <w:tcPr>
            <w:tcW w:w="298" w:type="pct"/>
            <w:vAlign w:val="center"/>
          </w:tcPr>
          <w:p w14:paraId="029309CB"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szCs w:val="21"/>
              </w:rPr>
              <w:t>中国</w:t>
            </w:r>
          </w:p>
        </w:tc>
        <w:tc>
          <w:tcPr>
            <w:tcW w:w="655" w:type="pct"/>
            <w:vAlign w:val="center"/>
          </w:tcPr>
          <w:p w14:paraId="5DEB5D54"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szCs w:val="21"/>
              </w:rPr>
              <w:t>ZL201611090769.2</w:t>
            </w:r>
          </w:p>
        </w:tc>
        <w:tc>
          <w:tcPr>
            <w:tcW w:w="453" w:type="pct"/>
            <w:vAlign w:val="center"/>
          </w:tcPr>
          <w:p w14:paraId="29683C48" w14:textId="77777777" w:rsidR="00737BB5" w:rsidRPr="005624DF" w:rsidRDefault="00737BB5" w:rsidP="00BE567A">
            <w:pPr>
              <w:adjustRightInd w:val="0"/>
              <w:snapToGrid w:val="0"/>
              <w:rPr>
                <w:rFonts w:ascii="仿宋" w:eastAsia="仿宋" w:hAnsi="仿宋"/>
                <w:szCs w:val="21"/>
              </w:rPr>
            </w:pPr>
            <w:smartTag w:uri="urn:schemas-microsoft-com:office:smarttags" w:element="chsdate">
              <w:smartTagPr>
                <w:attr w:name="IsROCDate" w:val="False"/>
                <w:attr w:name="IsLunarDate" w:val="False"/>
                <w:attr w:name="Day" w:val="18"/>
                <w:attr w:name="Month" w:val="5"/>
                <w:attr w:name="Year" w:val="2018"/>
              </w:smartTagPr>
              <w:r w:rsidRPr="005624DF">
                <w:rPr>
                  <w:rFonts w:ascii="仿宋" w:eastAsia="仿宋" w:hAnsi="仿宋"/>
                  <w:szCs w:val="21"/>
                </w:rPr>
                <w:t>2018-05-18</w:t>
              </w:r>
            </w:smartTag>
          </w:p>
        </w:tc>
        <w:tc>
          <w:tcPr>
            <w:tcW w:w="473" w:type="pct"/>
            <w:vAlign w:val="center"/>
          </w:tcPr>
          <w:p w14:paraId="1EDD5BB1"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2929579</w:t>
            </w:r>
          </w:p>
        </w:tc>
        <w:tc>
          <w:tcPr>
            <w:tcW w:w="593" w:type="pct"/>
            <w:vAlign w:val="center"/>
          </w:tcPr>
          <w:p w14:paraId="2D135E5B"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宁波大学</w:t>
            </w:r>
          </w:p>
        </w:tc>
        <w:tc>
          <w:tcPr>
            <w:tcW w:w="925" w:type="pct"/>
            <w:vAlign w:val="center"/>
          </w:tcPr>
          <w:p w14:paraId="5B17A6B8"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束学道、田端阳、殷安民、王雨、魏伊伦、彭文飞、谢超、李淑欣、王英 孙宝寿</w:t>
            </w:r>
          </w:p>
        </w:tc>
        <w:tc>
          <w:tcPr>
            <w:tcW w:w="424" w:type="pct"/>
            <w:vAlign w:val="center"/>
          </w:tcPr>
          <w:p w14:paraId="3563BCA2"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有效</w:t>
            </w:r>
          </w:p>
        </w:tc>
      </w:tr>
      <w:tr w:rsidR="00737BB5" w:rsidRPr="00E027C1" w14:paraId="468A07C9" w14:textId="77777777" w:rsidTr="00737BB5">
        <w:trPr>
          <w:jc w:val="center"/>
        </w:trPr>
        <w:tc>
          <w:tcPr>
            <w:tcW w:w="473" w:type="pct"/>
            <w:vAlign w:val="center"/>
          </w:tcPr>
          <w:p w14:paraId="48AD146F"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hint="eastAsia"/>
                <w:szCs w:val="21"/>
              </w:rPr>
              <w:t>发明专利</w:t>
            </w:r>
          </w:p>
        </w:tc>
        <w:tc>
          <w:tcPr>
            <w:tcW w:w="706" w:type="pct"/>
            <w:vAlign w:val="center"/>
          </w:tcPr>
          <w:p w14:paraId="32F5BE4B"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szCs w:val="21"/>
              </w:rPr>
              <w:t>一种自位型辊式楔横轧机</w:t>
            </w:r>
          </w:p>
        </w:tc>
        <w:tc>
          <w:tcPr>
            <w:tcW w:w="298" w:type="pct"/>
            <w:vAlign w:val="center"/>
          </w:tcPr>
          <w:p w14:paraId="1892002A"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szCs w:val="21"/>
              </w:rPr>
              <w:t>中国</w:t>
            </w:r>
          </w:p>
        </w:tc>
        <w:tc>
          <w:tcPr>
            <w:tcW w:w="655" w:type="pct"/>
            <w:vAlign w:val="center"/>
          </w:tcPr>
          <w:p w14:paraId="341D1896"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szCs w:val="21"/>
              </w:rPr>
              <w:t>ZL200910154946.2</w:t>
            </w:r>
          </w:p>
        </w:tc>
        <w:tc>
          <w:tcPr>
            <w:tcW w:w="453" w:type="pct"/>
            <w:vAlign w:val="center"/>
          </w:tcPr>
          <w:p w14:paraId="5B44F75A" w14:textId="77777777" w:rsidR="00737BB5" w:rsidRPr="005624DF" w:rsidRDefault="00737BB5" w:rsidP="00BE567A">
            <w:pPr>
              <w:adjustRightInd w:val="0"/>
              <w:snapToGrid w:val="0"/>
              <w:rPr>
                <w:rFonts w:ascii="仿宋" w:eastAsia="仿宋" w:hAnsi="仿宋"/>
                <w:szCs w:val="21"/>
              </w:rPr>
            </w:pPr>
            <w:smartTag w:uri="urn:schemas-microsoft-com:office:smarttags" w:element="chsdate">
              <w:smartTagPr>
                <w:attr w:name="Year" w:val="2012"/>
                <w:attr w:name="Month" w:val="1"/>
                <w:attr w:name="Day" w:val="25"/>
                <w:attr w:name="IsLunarDate" w:val="False"/>
                <w:attr w:name="IsROCDate" w:val="False"/>
              </w:smartTagPr>
              <w:r w:rsidRPr="005624DF">
                <w:rPr>
                  <w:rFonts w:ascii="仿宋" w:eastAsia="仿宋" w:hAnsi="仿宋"/>
                  <w:szCs w:val="21"/>
                </w:rPr>
                <w:t>2012-01-25</w:t>
              </w:r>
            </w:smartTag>
          </w:p>
        </w:tc>
        <w:tc>
          <w:tcPr>
            <w:tcW w:w="473" w:type="pct"/>
            <w:vAlign w:val="center"/>
          </w:tcPr>
          <w:p w14:paraId="7FD20EC2"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900962</w:t>
            </w:r>
          </w:p>
        </w:tc>
        <w:tc>
          <w:tcPr>
            <w:tcW w:w="593" w:type="pct"/>
            <w:vAlign w:val="center"/>
          </w:tcPr>
          <w:p w14:paraId="388D2B3A"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宁波大学</w:t>
            </w:r>
          </w:p>
        </w:tc>
        <w:tc>
          <w:tcPr>
            <w:tcW w:w="925" w:type="pct"/>
            <w:vAlign w:val="center"/>
          </w:tcPr>
          <w:p w14:paraId="1AC02890"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束学道、李传斌</w:t>
            </w:r>
          </w:p>
        </w:tc>
        <w:tc>
          <w:tcPr>
            <w:tcW w:w="424" w:type="pct"/>
            <w:vAlign w:val="center"/>
          </w:tcPr>
          <w:p w14:paraId="58E0E3A5"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无效</w:t>
            </w:r>
          </w:p>
        </w:tc>
      </w:tr>
      <w:tr w:rsidR="00737BB5" w:rsidRPr="00E027C1" w14:paraId="123A8692" w14:textId="77777777" w:rsidTr="00737BB5">
        <w:trPr>
          <w:jc w:val="center"/>
        </w:trPr>
        <w:tc>
          <w:tcPr>
            <w:tcW w:w="473" w:type="pct"/>
            <w:vAlign w:val="center"/>
          </w:tcPr>
          <w:p w14:paraId="38597180"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hint="eastAsia"/>
                <w:szCs w:val="21"/>
              </w:rPr>
              <w:t>发明专利</w:t>
            </w:r>
          </w:p>
        </w:tc>
        <w:tc>
          <w:tcPr>
            <w:tcW w:w="706" w:type="pct"/>
            <w:vAlign w:val="center"/>
          </w:tcPr>
          <w:p w14:paraId="5A642047" w14:textId="77777777" w:rsidR="00737BB5" w:rsidRPr="00D941EB" w:rsidRDefault="00737BB5" w:rsidP="00BE567A">
            <w:pPr>
              <w:adjustRightInd w:val="0"/>
              <w:snapToGrid w:val="0"/>
              <w:jc w:val="center"/>
              <w:rPr>
                <w:rFonts w:ascii="仿宋" w:eastAsia="仿宋" w:hAnsi="仿宋"/>
                <w:szCs w:val="21"/>
              </w:rPr>
            </w:pPr>
            <w:r w:rsidRPr="00D941EB">
              <w:rPr>
                <w:rFonts w:ascii="仿宋" w:eastAsia="仿宋" w:hAnsi="仿宋" w:hint="eastAsia"/>
                <w:szCs w:val="21"/>
              </w:rPr>
              <w:t>一种减速机非接触式密封结构</w:t>
            </w:r>
          </w:p>
        </w:tc>
        <w:tc>
          <w:tcPr>
            <w:tcW w:w="298" w:type="pct"/>
            <w:vAlign w:val="center"/>
          </w:tcPr>
          <w:p w14:paraId="4E372965"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szCs w:val="21"/>
              </w:rPr>
              <w:t>中国</w:t>
            </w:r>
          </w:p>
        </w:tc>
        <w:tc>
          <w:tcPr>
            <w:tcW w:w="655" w:type="pct"/>
            <w:vAlign w:val="center"/>
          </w:tcPr>
          <w:p w14:paraId="353BED38"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szCs w:val="21"/>
              </w:rPr>
              <w:t>ZL20</w:t>
            </w:r>
            <w:r>
              <w:rPr>
                <w:rFonts w:ascii="仿宋" w:eastAsia="仿宋" w:hAnsi="仿宋"/>
                <w:szCs w:val="21"/>
              </w:rPr>
              <w:t>1610849776.X</w:t>
            </w:r>
          </w:p>
        </w:tc>
        <w:tc>
          <w:tcPr>
            <w:tcW w:w="453" w:type="pct"/>
            <w:vAlign w:val="center"/>
          </w:tcPr>
          <w:p w14:paraId="57085BE7"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201</w:t>
            </w:r>
            <w:r>
              <w:rPr>
                <w:rFonts w:ascii="仿宋" w:eastAsia="仿宋" w:hAnsi="仿宋"/>
                <w:szCs w:val="21"/>
              </w:rPr>
              <w:t>9</w:t>
            </w:r>
            <w:r w:rsidRPr="005624DF">
              <w:rPr>
                <w:rFonts w:ascii="仿宋" w:eastAsia="仿宋" w:hAnsi="仿宋"/>
                <w:szCs w:val="21"/>
              </w:rPr>
              <w:t>-0</w:t>
            </w:r>
            <w:r>
              <w:rPr>
                <w:rFonts w:ascii="仿宋" w:eastAsia="仿宋" w:hAnsi="仿宋"/>
                <w:szCs w:val="21"/>
              </w:rPr>
              <w:t>1</w:t>
            </w:r>
            <w:r w:rsidRPr="005624DF">
              <w:rPr>
                <w:rFonts w:ascii="仿宋" w:eastAsia="仿宋" w:hAnsi="仿宋"/>
                <w:szCs w:val="21"/>
              </w:rPr>
              <w:t>-2</w:t>
            </w:r>
            <w:r>
              <w:rPr>
                <w:rFonts w:ascii="仿宋" w:eastAsia="仿宋" w:hAnsi="仿宋"/>
                <w:szCs w:val="21"/>
              </w:rPr>
              <w:t>2</w:t>
            </w:r>
          </w:p>
        </w:tc>
        <w:tc>
          <w:tcPr>
            <w:tcW w:w="473" w:type="pct"/>
            <w:vAlign w:val="center"/>
          </w:tcPr>
          <w:p w14:paraId="76BA8F98" w14:textId="77777777" w:rsidR="00737BB5" w:rsidRPr="005624DF" w:rsidRDefault="00737BB5" w:rsidP="00BE567A">
            <w:pPr>
              <w:adjustRightInd w:val="0"/>
              <w:snapToGrid w:val="0"/>
              <w:rPr>
                <w:rFonts w:ascii="仿宋" w:eastAsia="仿宋" w:hAnsi="仿宋"/>
                <w:szCs w:val="21"/>
              </w:rPr>
            </w:pPr>
            <w:r>
              <w:rPr>
                <w:rFonts w:ascii="仿宋" w:eastAsia="仿宋" w:hAnsi="仿宋"/>
                <w:szCs w:val="21"/>
              </w:rPr>
              <w:t>3227865</w:t>
            </w:r>
          </w:p>
        </w:tc>
        <w:tc>
          <w:tcPr>
            <w:tcW w:w="593" w:type="pct"/>
            <w:vAlign w:val="center"/>
          </w:tcPr>
          <w:p w14:paraId="6E23C2E3" w14:textId="77777777" w:rsidR="00737BB5" w:rsidRPr="005624DF" w:rsidRDefault="00737BB5" w:rsidP="00BE567A">
            <w:pPr>
              <w:adjustRightInd w:val="0"/>
              <w:snapToGrid w:val="0"/>
              <w:rPr>
                <w:rFonts w:ascii="仿宋" w:eastAsia="仿宋" w:hAnsi="仿宋"/>
                <w:szCs w:val="21"/>
              </w:rPr>
            </w:pPr>
            <w:r w:rsidRPr="00D941EB">
              <w:rPr>
                <w:rFonts w:ascii="仿宋" w:eastAsia="仿宋" w:hAnsi="仿宋" w:hint="eastAsia"/>
                <w:szCs w:val="21"/>
              </w:rPr>
              <w:t>宁波东力传动设备有限公司</w:t>
            </w:r>
          </w:p>
        </w:tc>
        <w:tc>
          <w:tcPr>
            <w:tcW w:w="925" w:type="pct"/>
            <w:vAlign w:val="center"/>
          </w:tcPr>
          <w:p w14:paraId="6CF8644A" w14:textId="77777777" w:rsidR="00737BB5" w:rsidRPr="005624DF" w:rsidRDefault="00737BB5" w:rsidP="00BE567A">
            <w:pPr>
              <w:adjustRightInd w:val="0"/>
              <w:snapToGrid w:val="0"/>
              <w:rPr>
                <w:rFonts w:ascii="仿宋" w:eastAsia="仿宋" w:hAnsi="仿宋"/>
                <w:szCs w:val="21"/>
              </w:rPr>
            </w:pPr>
            <w:r>
              <w:rPr>
                <w:rFonts w:ascii="仿宋" w:eastAsia="仿宋" w:hAnsi="仿宋" w:hint="eastAsia"/>
                <w:szCs w:val="21"/>
              </w:rPr>
              <w:t>蔡汉龙、费新路、金建胜</w:t>
            </w:r>
          </w:p>
        </w:tc>
        <w:tc>
          <w:tcPr>
            <w:tcW w:w="424" w:type="pct"/>
            <w:vAlign w:val="center"/>
          </w:tcPr>
          <w:p w14:paraId="102C6565"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有效</w:t>
            </w:r>
          </w:p>
        </w:tc>
      </w:tr>
      <w:tr w:rsidR="00737BB5" w:rsidRPr="00E027C1" w14:paraId="29DFC46D" w14:textId="77777777" w:rsidTr="00737BB5">
        <w:trPr>
          <w:jc w:val="center"/>
        </w:trPr>
        <w:tc>
          <w:tcPr>
            <w:tcW w:w="473" w:type="pct"/>
            <w:vAlign w:val="center"/>
          </w:tcPr>
          <w:p w14:paraId="6A494F53"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hint="eastAsia"/>
                <w:szCs w:val="21"/>
              </w:rPr>
              <w:t>发明专利</w:t>
            </w:r>
          </w:p>
        </w:tc>
        <w:tc>
          <w:tcPr>
            <w:tcW w:w="706" w:type="pct"/>
            <w:vAlign w:val="center"/>
          </w:tcPr>
          <w:p w14:paraId="19751D83"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hint="eastAsia"/>
                <w:szCs w:val="21"/>
              </w:rPr>
              <w:t>楔横轧模具楔入段交界棱边的磨损测量装置及测量方法</w:t>
            </w:r>
          </w:p>
        </w:tc>
        <w:tc>
          <w:tcPr>
            <w:tcW w:w="298" w:type="pct"/>
            <w:vAlign w:val="center"/>
          </w:tcPr>
          <w:p w14:paraId="3CF9F5D2"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szCs w:val="21"/>
              </w:rPr>
              <w:t>中国</w:t>
            </w:r>
          </w:p>
        </w:tc>
        <w:tc>
          <w:tcPr>
            <w:tcW w:w="655" w:type="pct"/>
            <w:vAlign w:val="center"/>
          </w:tcPr>
          <w:p w14:paraId="5C583ADA" w14:textId="77777777" w:rsidR="00737BB5" w:rsidRPr="005624DF" w:rsidRDefault="00737BB5" w:rsidP="00BE567A">
            <w:pPr>
              <w:adjustRightInd w:val="0"/>
              <w:snapToGrid w:val="0"/>
              <w:jc w:val="center"/>
              <w:rPr>
                <w:rFonts w:ascii="仿宋" w:eastAsia="仿宋" w:hAnsi="仿宋"/>
                <w:szCs w:val="21"/>
              </w:rPr>
            </w:pPr>
            <w:r w:rsidRPr="005624DF">
              <w:rPr>
                <w:rFonts w:ascii="仿宋" w:eastAsia="仿宋" w:hAnsi="仿宋"/>
                <w:szCs w:val="21"/>
              </w:rPr>
              <w:t>ZL201410592790.7</w:t>
            </w:r>
          </w:p>
        </w:tc>
        <w:tc>
          <w:tcPr>
            <w:tcW w:w="453" w:type="pct"/>
            <w:vAlign w:val="center"/>
          </w:tcPr>
          <w:p w14:paraId="3FD69490"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2017-04-12</w:t>
            </w:r>
          </w:p>
        </w:tc>
        <w:tc>
          <w:tcPr>
            <w:tcW w:w="473" w:type="pct"/>
            <w:vAlign w:val="center"/>
          </w:tcPr>
          <w:p w14:paraId="260E2A36" w14:textId="4A10047A" w:rsidR="00737BB5" w:rsidRPr="005624DF" w:rsidRDefault="0036081E" w:rsidP="00BE567A">
            <w:pPr>
              <w:adjustRightInd w:val="0"/>
              <w:snapToGrid w:val="0"/>
              <w:rPr>
                <w:rFonts w:ascii="仿宋" w:eastAsia="仿宋" w:hAnsi="仿宋"/>
                <w:szCs w:val="21"/>
              </w:rPr>
            </w:pPr>
            <w:r>
              <w:rPr>
                <w:rFonts w:ascii="仿宋" w:eastAsia="仿宋" w:hAnsi="仿宋" w:hint="eastAsia"/>
                <w:szCs w:val="21"/>
              </w:rPr>
              <w:t>2</w:t>
            </w:r>
            <w:r>
              <w:rPr>
                <w:rFonts w:ascii="仿宋" w:eastAsia="仿宋" w:hAnsi="仿宋"/>
                <w:szCs w:val="21"/>
              </w:rPr>
              <w:t>444682</w:t>
            </w:r>
          </w:p>
        </w:tc>
        <w:tc>
          <w:tcPr>
            <w:tcW w:w="593" w:type="pct"/>
            <w:vAlign w:val="center"/>
          </w:tcPr>
          <w:p w14:paraId="0876218D"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宁波大学</w:t>
            </w:r>
          </w:p>
        </w:tc>
        <w:tc>
          <w:tcPr>
            <w:tcW w:w="925" w:type="pct"/>
            <w:vAlign w:val="center"/>
          </w:tcPr>
          <w:p w14:paraId="36F1E016"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hint="eastAsia"/>
                <w:szCs w:val="21"/>
              </w:rPr>
              <w:t>黄海波、樊宾宾、汪晨、李洪宇</w:t>
            </w:r>
          </w:p>
        </w:tc>
        <w:tc>
          <w:tcPr>
            <w:tcW w:w="424" w:type="pct"/>
            <w:vAlign w:val="center"/>
          </w:tcPr>
          <w:p w14:paraId="782E78DE" w14:textId="77777777" w:rsidR="00737BB5" w:rsidRPr="005624DF" w:rsidRDefault="00737BB5" w:rsidP="00BE567A">
            <w:pPr>
              <w:adjustRightInd w:val="0"/>
              <w:snapToGrid w:val="0"/>
              <w:rPr>
                <w:rFonts w:ascii="仿宋" w:eastAsia="仿宋" w:hAnsi="仿宋"/>
                <w:szCs w:val="21"/>
              </w:rPr>
            </w:pPr>
            <w:r w:rsidRPr="005624DF">
              <w:rPr>
                <w:rFonts w:ascii="仿宋" w:eastAsia="仿宋" w:hAnsi="仿宋"/>
                <w:szCs w:val="21"/>
              </w:rPr>
              <w:t>有效</w:t>
            </w:r>
          </w:p>
        </w:tc>
      </w:tr>
    </w:tbl>
    <w:p w14:paraId="087F531B" w14:textId="77777777" w:rsidR="00737BB5" w:rsidRDefault="00737BB5" w:rsidP="00737BB5">
      <w:pPr>
        <w:rPr>
          <w:rFonts w:ascii="仿宋_GB2312" w:eastAsia="仿宋_GB2312" w:hAnsi="宋体"/>
          <w:bCs/>
          <w:color w:val="000000"/>
          <w:sz w:val="24"/>
          <w:szCs w:val="28"/>
        </w:rPr>
      </w:pPr>
      <w:r w:rsidRPr="00A41A6A">
        <w:rPr>
          <w:rFonts w:ascii="仿宋_GB2312" w:eastAsia="仿宋_GB2312" w:hAnsi="宋体" w:hint="eastAsia"/>
          <w:b/>
          <w:bCs/>
          <w:color w:val="000000"/>
          <w:sz w:val="24"/>
          <w:szCs w:val="28"/>
        </w:rPr>
        <w:t>承诺：</w:t>
      </w:r>
      <w:r>
        <w:rPr>
          <w:rFonts w:ascii="仿宋_GB2312" w:eastAsia="仿宋_GB2312" w:hAnsi="宋体" w:hint="eastAsia"/>
          <w:bCs/>
          <w:color w:val="000000"/>
          <w:sz w:val="24"/>
          <w:szCs w:val="28"/>
        </w:rPr>
        <w:t>上述知识产权符合提名要求且无争议。以上知识产权和标准规范用于提名202</w:t>
      </w:r>
      <w:r>
        <w:rPr>
          <w:rFonts w:ascii="仿宋_GB2312" w:eastAsia="仿宋_GB2312" w:hAnsi="宋体"/>
          <w:bCs/>
          <w:color w:val="000000"/>
          <w:sz w:val="24"/>
          <w:szCs w:val="28"/>
        </w:rPr>
        <w:t>1</w:t>
      </w:r>
      <w:r>
        <w:rPr>
          <w:rFonts w:ascii="仿宋_GB2312" w:eastAsia="仿宋_GB2312" w:hAnsi="宋体" w:hint="eastAsia"/>
          <w:bCs/>
          <w:color w:val="000000"/>
          <w:sz w:val="24"/>
          <w:szCs w:val="28"/>
        </w:rPr>
        <w:t>年度浙江省技术发明奖的情况，已征得未列入成果完成单位或完成人的发明人、权利人同意，有关知情证明材料均存档备查。</w:t>
      </w:r>
    </w:p>
    <w:p w14:paraId="17A3ED8E" w14:textId="282F6E24" w:rsidR="00737BB5" w:rsidRPr="0033799D" w:rsidRDefault="00737BB5" w:rsidP="00737BB5">
      <w:pPr>
        <w:adjustRightInd w:val="0"/>
        <w:snapToGrid w:val="0"/>
      </w:pPr>
      <w:r>
        <w:rPr>
          <w:rFonts w:ascii="仿宋_GB2312" w:eastAsia="仿宋_GB2312" w:hAnsi="宋体" w:hint="eastAsia"/>
          <w:bCs/>
          <w:color w:val="000000"/>
          <w:sz w:val="24"/>
          <w:szCs w:val="28"/>
        </w:rPr>
        <w:t xml:space="preserve">                                                                                        第一完成人签名：</w:t>
      </w:r>
      <w:r>
        <w:rPr>
          <w:noProof/>
          <w:sz w:val="24"/>
        </w:rPr>
        <w:drawing>
          <wp:inline distT="0" distB="0" distL="0" distR="0" wp14:anchorId="2907CA84" wp14:editId="0B6650E2">
            <wp:extent cx="552450" cy="4051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4764" cy="406827"/>
                    </a:xfrm>
                    <a:prstGeom prst="rect">
                      <a:avLst/>
                    </a:prstGeom>
                    <a:noFill/>
                    <a:ln>
                      <a:noFill/>
                    </a:ln>
                  </pic:spPr>
                </pic:pic>
              </a:graphicData>
            </a:graphic>
          </wp:inline>
        </w:drawing>
      </w:r>
    </w:p>
    <w:p w14:paraId="57AC7DD4" w14:textId="0F640BFB" w:rsidR="00737BB5" w:rsidRDefault="00737BB5"/>
    <w:sectPr w:rsidR="00737BB5" w:rsidSect="0032364D">
      <w:pgSz w:w="16838" w:h="11906" w:orient="landscape"/>
      <w:pgMar w:top="851" w:right="1134" w:bottom="851"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FE171" w14:textId="77777777" w:rsidR="007B396F" w:rsidRDefault="007B396F" w:rsidP="00271BBD">
      <w:r>
        <w:separator/>
      </w:r>
    </w:p>
  </w:endnote>
  <w:endnote w:type="continuationSeparator" w:id="0">
    <w:p w14:paraId="08D502C9" w14:textId="77777777" w:rsidR="007B396F" w:rsidRDefault="007B396F" w:rsidP="0027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D9954" w14:textId="77777777" w:rsidR="007B396F" w:rsidRDefault="007B396F" w:rsidP="00271BBD">
      <w:r>
        <w:separator/>
      </w:r>
    </w:p>
  </w:footnote>
  <w:footnote w:type="continuationSeparator" w:id="0">
    <w:p w14:paraId="7F6C2270" w14:textId="77777777" w:rsidR="007B396F" w:rsidRDefault="007B396F" w:rsidP="00271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3D"/>
    <w:rsid w:val="00064DFC"/>
    <w:rsid w:val="00227B3D"/>
    <w:rsid w:val="00271BBD"/>
    <w:rsid w:val="002849A2"/>
    <w:rsid w:val="002B2C60"/>
    <w:rsid w:val="0036081E"/>
    <w:rsid w:val="00553F58"/>
    <w:rsid w:val="00684C4A"/>
    <w:rsid w:val="00737BB5"/>
    <w:rsid w:val="007B396F"/>
    <w:rsid w:val="00831792"/>
    <w:rsid w:val="00D22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951652F"/>
  <w15:chartTrackingRefBased/>
  <w15:docId w15:val="{42B225E7-102F-4C9B-A900-84041C69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BB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1B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1BBD"/>
    <w:rPr>
      <w:sz w:val="18"/>
      <w:szCs w:val="18"/>
    </w:rPr>
  </w:style>
  <w:style w:type="paragraph" w:styleId="a4">
    <w:name w:val="footer"/>
    <w:basedOn w:val="a"/>
    <w:link w:val="Char0"/>
    <w:uiPriority w:val="99"/>
    <w:unhideWhenUsed/>
    <w:rsid w:val="00271B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1BBD"/>
    <w:rPr>
      <w:sz w:val="18"/>
      <w:szCs w:val="18"/>
    </w:rPr>
  </w:style>
  <w:style w:type="character" w:customStyle="1" w:styleId="title1">
    <w:name w:val="title1"/>
    <w:qFormat/>
    <w:rsid w:val="00271BBD"/>
    <w:rPr>
      <w:b/>
      <w:bCs/>
      <w:color w:val="9999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刘艳艳</dc:creator>
  <cp:keywords/>
  <dc:description/>
  <cp:lastModifiedBy>dell</cp:lastModifiedBy>
  <cp:revision>5</cp:revision>
  <dcterms:created xsi:type="dcterms:W3CDTF">2022-02-17T03:09:00Z</dcterms:created>
  <dcterms:modified xsi:type="dcterms:W3CDTF">2022-02-18T00:39:00Z</dcterms:modified>
</cp:coreProperties>
</file>